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F8" w:rsidRPr="00836EF1" w:rsidRDefault="00DF51F8" w:rsidP="00DF51F8">
      <w:pPr>
        <w:pStyle w:val="a6"/>
        <w:spacing w:before="0" w:beforeAutospacing="0" w:after="0" w:afterAutospacing="0"/>
        <w:ind w:firstLine="37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DF51F8" w:rsidRPr="00836EF1" w:rsidRDefault="00DF51F8" w:rsidP="00DF51F8">
      <w:pPr>
        <w:pStyle w:val="a6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АДМИНИСТРАЦИЯ ДАЛАЙСКОГО СЕЛЬСОВЕТА</w:t>
      </w:r>
    </w:p>
    <w:p w:rsidR="00DF51F8" w:rsidRPr="00836EF1" w:rsidRDefault="00DF51F8" w:rsidP="00DF51F8">
      <w:pPr>
        <w:pStyle w:val="a6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ИЛАНСКОГО РАЙОНА</w:t>
      </w:r>
    </w:p>
    <w:p w:rsidR="00DF51F8" w:rsidRPr="00836EF1" w:rsidRDefault="00DF51F8" w:rsidP="00DF51F8">
      <w:pPr>
        <w:pStyle w:val="a6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КРАСНОЯРСКОГО КРАЯ</w:t>
      </w:r>
    </w:p>
    <w:p w:rsidR="00DF51F8" w:rsidRPr="00390F0B" w:rsidRDefault="00DF51F8" w:rsidP="00DF51F8">
      <w:pPr>
        <w:pStyle w:val="a6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  <w:sz w:val="27"/>
          <w:szCs w:val="27"/>
        </w:rPr>
      </w:pPr>
      <w:r w:rsidRPr="00390F0B">
        <w:rPr>
          <w:rFonts w:ascii="Arial" w:hAnsi="Arial" w:cs="Arial"/>
          <w:bCs/>
          <w:color w:val="000000"/>
          <w:sz w:val="27"/>
          <w:szCs w:val="27"/>
        </w:rPr>
        <w:t> </w:t>
      </w:r>
    </w:p>
    <w:p w:rsidR="00DF51F8" w:rsidRPr="00390F0B" w:rsidRDefault="00DF51F8" w:rsidP="00DF51F8">
      <w:pPr>
        <w:pStyle w:val="a6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390F0B">
        <w:rPr>
          <w:rFonts w:ascii="Arial" w:hAnsi="Arial" w:cs="Arial"/>
          <w:b/>
          <w:bCs/>
          <w:color w:val="000000"/>
          <w:sz w:val="27"/>
          <w:szCs w:val="27"/>
        </w:rPr>
        <w:t>ПОСТАНОВЛЕНИЕ</w:t>
      </w:r>
    </w:p>
    <w:p w:rsidR="00DF51F8" w:rsidRPr="00390F0B" w:rsidRDefault="00DF51F8" w:rsidP="00DF51F8">
      <w:pPr>
        <w:pStyle w:val="a6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  <w:sz w:val="27"/>
          <w:szCs w:val="27"/>
        </w:rPr>
      </w:pPr>
      <w:r w:rsidRPr="00390F0B">
        <w:rPr>
          <w:rFonts w:ascii="Arial" w:hAnsi="Arial" w:cs="Arial"/>
          <w:bCs/>
          <w:color w:val="000000"/>
          <w:sz w:val="27"/>
          <w:szCs w:val="27"/>
        </w:rPr>
        <w:t> </w:t>
      </w:r>
    </w:p>
    <w:p w:rsidR="00DF51F8" w:rsidRPr="00836EF1" w:rsidRDefault="00DF51F8" w:rsidP="00DF51F8">
      <w:pPr>
        <w:pStyle w:val="a6"/>
        <w:spacing w:before="0" w:beforeAutospacing="0" w:after="0" w:afterAutospacing="0"/>
        <w:ind w:firstLine="378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_____2023 г.                        </w:t>
      </w:r>
      <w:r w:rsidRPr="00836EF1">
        <w:rPr>
          <w:rFonts w:ascii="Arial" w:hAnsi="Arial" w:cs="Arial"/>
          <w:bCs/>
          <w:color w:val="000000"/>
        </w:rPr>
        <w:t xml:space="preserve"> с. Далай          </w:t>
      </w:r>
      <w:r>
        <w:rPr>
          <w:rFonts w:ascii="Arial" w:hAnsi="Arial" w:cs="Arial"/>
          <w:bCs/>
          <w:color w:val="000000"/>
        </w:rPr>
        <w:t xml:space="preserve">        </w:t>
      </w:r>
      <w:r w:rsidRPr="00836EF1">
        <w:rPr>
          <w:rFonts w:ascii="Arial" w:hAnsi="Arial" w:cs="Arial"/>
          <w:bCs/>
          <w:color w:val="000000"/>
        </w:rPr>
        <w:t xml:space="preserve">   </w:t>
      </w:r>
      <w:r>
        <w:rPr>
          <w:rFonts w:ascii="Arial" w:hAnsi="Arial" w:cs="Arial"/>
          <w:bCs/>
          <w:color w:val="000000"/>
        </w:rPr>
        <w:t xml:space="preserve">                 №проект</w:t>
      </w:r>
      <w:r w:rsidRPr="00836EF1">
        <w:rPr>
          <w:rFonts w:ascii="Arial" w:hAnsi="Arial" w:cs="Arial"/>
          <w:bCs/>
          <w:color w:val="000000"/>
        </w:rPr>
        <w:t>-П</w:t>
      </w:r>
    </w:p>
    <w:p w:rsidR="005324E5" w:rsidRPr="00DF51F8" w:rsidRDefault="005324E5" w:rsidP="00DF51F8">
      <w:pPr>
        <w:spacing w:line="259" w:lineRule="auto"/>
        <w:ind w:right="0"/>
        <w:jc w:val="left"/>
        <w:rPr>
          <w:rFonts w:ascii="Arial" w:hAnsi="Arial" w:cs="Arial"/>
          <w:i/>
          <w:sz w:val="30"/>
          <w:szCs w:val="24"/>
        </w:rPr>
      </w:pPr>
    </w:p>
    <w:p w:rsidR="001C3D13" w:rsidRPr="00DF51F8" w:rsidRDefault="00562828" w:rsidP="00DF51F8">
      <w:pPr>
        <w:spacing w:after="460" w:line="216" w:lineRule="auto"/>
        <w:ind w:left="-5" w:right="120" w:hanging="10"/>
        <w:jc w:val="center"/>
        <w:rPr>
          <w:rFonts w:ascii="Arial" w:hAnsi="Arial" w:cs="Arial"/>
          <w:b/>
          <w:sz w:val="30"/>
          <w:szCs w:val="28"/>
        </w:rPr>
      </w:pPr>
      <w:r w:rsidRPr="00DF51F8">
        <w:rPr>
          <w:rFonts w:ascii="Arial" w:hAnsi="Arial" w:cs="Arial"/>
          <w:b/>
          <w:sz w:val="30"/>
          <w:szCs w:val="28"/>
        </w:rPr>
        <w:t xml:space="preserve">Об утверждении Порядка проведения инвентаризации дебиторской и кредиторской задолженности администрации </w:t>
      </w:r>
      <w:r w:rsidR="00DF51F8">
        <w:rPr>
          <w:rFonts w:ascii="Arial" w:hAnsi="Arial" w:cs="Arial"/>
          <w:b/>
          <w:sz w:val="30"/>
          <w:szCs w:val="28"/>
        </w:rPr>
        <w:t>Далай</w:t>
      </w:r>
      <w:r w:rsidR="005324E5" w:rsidRPr="00DF51F8">
        <w:rPr>
          <w:rFonts w:ascii="Arial" w:hAnsi="Arial" w:cs="Arial"/>
          <w:b/>
          <w:sz w:val="30"/>
          <w:szCs w:val="28"/>
        </w:rPr>
        <w:t>ского сельсовета Иланского района Красноярского края</w:t>
      </w:r>
    </w:p>
    <w:p w:rsidR="00781E4D" w:rsidRPr="008F4F3D" w:rsidRDefault="00562828" w:rsidP="005324E5">
      <w:pPr>
        <w:spacing w:line="240" w:lineRule="auto"/>
        <w:ind w:right="0" w:firstLine="708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В целях достоверности финансовой отчетности</w:t>
      </w:r>
      <w:r w:rsidR="001E2C93" w:rsidRPr="008F4F3D">
        <w:rPr>
          <w:rFonts w:ascii="Arial" w:hAnsi="Arial" w:cs="Arial"/>
          <w:sz w:val="24"/>
          <w:szCs w:val="24"/>
        </w:rPr>
        <w:t xml:space="preserve">, </w:t>
      </w:r>
      <w:r w:rsidRPr="008F4F3D">
        <w:rPr>
          <w:rFonts w:ascii="Arial" w:hAnsi="Arial" w:cs="Arial"/>
          <w:sz w:val="24"/>
          <w:szCs w:val="24"/>
        </w:rPr>
        <w:t xml:space="preserve">в соответствии </w:t>
      </w:r>
      <w:r w:rsidR="001E2C93" w:rsidRPr="008F4F3D">
        <w:rPr>
          <w:rFonts w:ascii="Arial" w:hAnsi="Arial" w:cs="Arial"/>
          <w:sz w:val="24"/>
          <w:szCs w:val="24"/>
        </w:rPr>
        <w:t>со ст.11 Федерального закона от 06.12.2011 № 402-ФЗ «О бухгалтерском учете</w:t>
      </w:r>
      <w:r w:rsidR="00547CA8" w:rsidRPr="008F4F3D">
        <w:rPr>
          <w:rFonts w:ascii="Arial" w:hAnsi="Arial" w:cs="Arial"/>
          <w:sz w:val="24"/>
          <w:szCs w:val="24"/>
        </w:rPr>
        <w:t>», приказом</w:t>
      </w:r>
      <w:r w:rsidRPr="008F4F3D">
        <w:rPr>
          <w:rFonts w:ascii="Arial" w:hAnsi="Arial" w:cs="Arial"/>
          <w:sz w:val="24"/>
          <w:szCs w:val="24"/>
        </w:rPr>
        <w:t xml:space="preserve">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 w:rsidRPr="008F4F3D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 xml:space="preserve">(далее — Методические указания № 49), руководствуясь Уставом муниципального образования </w:t>
      </w:r>
      <w:r w:rsidR="00DF51F8">
        <w:rPr>
          <w:rFonts w:ascii="Arial" w:hAnsi="Arial" w:cs="Arial"/>
          <w:sz w:val="24"/>
          <w:szCs w:val="24"/>
        </w:rPr>
        <w:t>Далайского</w:t>
      </w:r>
      <w:r w:rsidR="005324E5" w:rsidRPr="008F4F3D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Pr="008F4F3D">
        <w:rPr>
          <w:rFonts w:ascii="Arial" w:hAnsi="Arial" w:cs="Arial"/>
          <w:sz w:val="24"/>
          <w:szCs w:val="24"/>
        </w:rPr>
        <w:t xml:space="preserve">, </w:t>
      </w:r>
    </w:p>
    <w:p w:rsidR="001C3D13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b/>
          <w:sz w:val="24"/>
          <w:szCs w:val="24"/>
        </w:rPr>
        <w:t>ПОСТАНОВ</w:t>
      </w:r>
      <w:r w:rsidR="001E2C93" w:rsidRPr="008F4F3D">
        <w:rPr>
          <w:rFonts w:ascii="Arial" w:hAnsi="Arial" w:cs="Arial"/>
          <w:b/>
          <w:sz w:val="24"/>
          <w:szCs w:val="24"/>
        </w:rPr>
        <w:t>ЛЯЮ</w:t>
      </w:r>
      <w:r w:rsidRPr="008F4F3D">
        <w:rPr>
          <w:rFonts w:ascii="Arial" w:hAnsi="Arial" w:cs="Arial"/>
          <w:b/>
          <w:sz w:val="24"/>
          <w:szCs w:val="24"/>
        </w:rPr>
        <w:t>:</w:t>
      </w:r>
    </w:p>
    <w:p w:rsidR="001C3D13" w:rsidRPr="008F4F3D" w:rsidRDefault="00562828" w:rsidP="00DF51F8">
      <w:pPr>
        <w:numPr>
          <w:ilvl w:val="0"/>
          <w:numId w:val="1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Утвердить Порядок проведения инвентаризации дебиторской </w:t>
      </w:r>
      <w:r w:rsidR="00781E4D" w:rsidRPr="008F4F3D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8F4F3D">
        <w:rPr>
          <w:rFonts w:ascii="Arial" w:hAnsi="Arial" w:cs="Arial"/>
          <w:sz w:val="24"/>
          <w:szCs w:val="24"/>
        </w:rPr>
        <w:t xml:space="preserve">и кредиторской задолженности Администрации </w:t>
      </w:r>
      <w:r w:rsidR="00DF51F8">
        <w:rPr>
          <w:rFonts w:ascii="Arial" w:hAnsi="Arial" w:cs="Arial"/>
          <w:sz w:val="24"/>
          <w:szCs w:val="24"/>
        </w:rPr>
        <w:t>Далайского</w:t>
      </w:r>
      <w:r w:rsidR="005324E5" w:rsidRPr="008F4F3D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Pr="008F4F3D">
        <w:rPr>
          <w:rFonts w:ascii="Arial" w:hAnsi="Arial" w:cs="Arial"/>
          <w:sz w:val="24"/>
          <w:szCs w:val="24"/>
        </w:rPr>
        <w:t>.</w:t>
      </w:r>
    </w:p>
    <w:p w:rsidR="001C3D13" w:rsidRPr="008F4F3D" w:rsidRDefault="00962CC3" w:rsidP="00DF51F8">
      <w:pPr>
        <w:numPr>
          <w:ilvl w:val="0"/>
          <w:numId w:val="1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962CC3">
        <w:rPr>
          <w:rFonts w:ascii="Arial" w:hAnsi="Arial" w:cs="Arial"/>
          <w:color w:val="auto"/>
          <w:sz w:val="24"/>
          <w:szCs w:val="24"/>
        </w:rPr>
        <w:t>Постановление вступает в силу после опубликования в газете «Соколовские вести» и подлежит размещению на официальном сайте админис</w:t>
      </w:r>
      <w:r>
        <w:rPr>
          <w:rFonts w:ascii="Arial" w:hAnsi="Arial" w:cs="Arial"/>
          <w:color w:val="auto"/>
          <w:sz w:val="24"/>
          <w:szCs w:val="24"/>
        </w:rPr>
        <w:t xml:space="preserve">трации </w:t>
      </w:r>
      <w:r w:rsidR="00DF51F8">
        <w:rPr>
          <w:rFonts w:ascii="Arial" w:hAnsi="Arial" w:cs="Arial"/>
          <w:color w:val="auto"/>
          <w:sz w:val="24"/>
          <w:szCs w:val="24"/>
        </w:rPr>
        <w:t>Далайского</w:t>
      </w:r>
      <w:r>
        <w:rPr>
          <w:rFonts w:ascii="Arial" w:hAnsi="Arial" w:cs="Arial"/>
          <w:color w:val="auto"/>
          <w:sz w:val="24"/>
          <w:szCs w:val="24"/>
        </w:rPr>
        <w:t xml:space="preserve"> сельсовета</w:t>
      </w:r>
      <w:r w:rsidR="00562828" w:rsidRPr="008F4F3D">
        <w:rPr>
          <w:rFonts w:ascii="Arial" w:hAnsi="Arial" w:cs="Arial"/>
          <w:sz w:val="24"/>
          <w:szCs w:val="24"/>
        </w:rPr>
        <w:t>.</w:t>
      </w:r>
    </w:p>
    <w:p w:rsidR="001C3D13" w:rsidRPr="008F4F3D" w:rsidRDefault="00562828" w:rsidP="00DF51F8">
      <w:pPr>
        <w:numPr>
          <w:ilvl w:val="0"/>
          <w:numId w:val="1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Контроль за исполнением Постановления </w:t>
      </w:r>
      <w:r w:rsidRPr="008F4F3D">
        <w:rPr>
          <w:rFonts w:ascii="Arial" w:hAnsi="Arial" w:cs="Arial"/>
          <w:color w:val="131313"/>
          <w:sz w:val="24"/>
          <w:szCs w:val="24"/>
        </w:rPr>
        <w:t>оставляю за собой.</w:t>
      </w:r>
    </w:p>
    <w:p w:rsidR="00DF51F8" w:rsidRDefault="00DF51F8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DF51F8" w:rsidRDefault="00DF51F8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1E2C93" w:rsidRPr="008F4F3D" w:rsidRDefault="00562828" w:rsidP="00DF51F8">
      <w:pPr>
        <w:spacing w:line="259" w:lineRule="auto"/>
        <w:ind w:left="-5" w:right="0" w:hanging="10"/>
        <w:jc w:val="center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Глава </w:t>
      </w:r>
      <w:r w:rsidR="00DF51F8">
        <w:rPr>
          <w:rFonts w:ascii="Arial" w:hAnsi="Arial" w:cs="Arial"/>
          <w:sz w:val="24"/>
          <w:szCs w:val="24"/>
        </w:rPr>
        <w:t>Далайского</w:t>
      </w:r>
      <w:r w:rsidR="005D67B3" w:rsidRPr="008F4F3D">
        <w:rPr>
          <w:rFonts w:ascii="Arial" w:hAnsi="Arial" w:cs="Arial"/>
          <w:sz w:val="24"/>
          <w:szCs w:val="24"/>
        </w:rPr>
        <w:t xml:space="preserve"> сельсовета                                          </w:t>
      </w:r>
      <w:r w:rsidR="00DF51F8">
        <w:rPr>
          <w:rFonts w:ascii="Arial" w:hAnsi="Arial" w:cs="Arial"/>
          <w:sz w:val="24"/>
          <w:szCs w:val="24"/>
        </w:rPr>
        <w:t>В.В. Лахмоткин</w:t>
      </w:r>
    </w:p>
    <w:p w:rsidR="001E2C93" w:rsidRPr="008F4F3D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1E2C93" w:rsidRPr="008F4F3D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1E2C93" w:rsidRPr="008F4F3D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1E2C93" w:rsidRPr="008F4F3D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5D67B3" w:rsidRPr="008F4F3D" w:rsidRDefault="005D67B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5D67B3" w:rsidRPr="008F4F3D" w:rsidRDefault="005D67B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6C66D3" w:rsidRPr="008F4F3D" w:rsidRDefault="006C66D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5D67B3" w:rsidRDefault="005D67B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962CC3" w:rsidRDefault="00962CC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8F4F3D" w:rsidRDefault="008F4F3D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8F4F3D" w:rsidRDefault="008F4F3D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8F4F3D" w:rsidRDefault="008F4F3D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8F4F3D" w:rsidRDefault="008F4F3D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8F4F3D" w:rsidRDefault="008F4F3D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8F4F3D" w:rsidRPr="008F4F3D" w:rsidRDefault="008F4F3D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1E2C93" w:rsidRPr="008F4F3D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8F4F3D" w:rsidRPr="008F4F3D" w:rsidRDefault="008F4F3D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DF51F8" w:rsidRDefault="00DF51F8" w:rsidP="008F4F3D">
      <w:pPr>
        <w:spacing w:line="240" w:lineRule="auto"/>
        <w:ind w:left="6237" w:right="0" w:firstLine="709"/>
        <w:rPr>
          <w:rFonts w:ascii="Arial" w:hAnsi="Arial" w:cs="Arial"/>
          <w:sz w:val="24"/>
          <w:szCs w:val="24"/>
        </w:rPr>
      </w:pPr>
    </w:p>
    <w:p w:rsidR="00101B65" w:rsidRPr="008F4F3D" w:rsidRDefault="00101B65" w:rsidP="00DF51F8">
      <w:pPr>
        <w:spacing w:line="240" w:lineRule="auto"/>
        <w:ind w:left="6237" w:right="0" w:firstLine="709"/>
        <w:jc w:val="right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8F4F3D" w:rsidRDefault="00101B65" w:rsidP="00DF51F8">
      <w:pPr>
        <w:spacing w:line="240" w:lineRule="auto"/>
        <w:ind w:right="0"/>
        <w:jc w:val="right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постановлением </w:t>
      </w:r>
      <w:r w:rsidR="008F4F3D">
        <w:rPr>
          <w:rFonts w:ascii="Arial" w:hAnsi="Arial" w:cs="Arial"/>
          <w:sz w:val="24"/>
          <w:szCs w:val="24"/>
        </w:rPr>
        <w:t xml:space="preserve">Администрации  </w:t>
      </w:r>
    </w:p>
    <w:p w:rsidR="008F4F3D" w:rsidRDefault="00DF51F8" w:rsidP="00DF51F8">
      <w:pPr>
        <w:spacing w:line="240" w:lineRule="auto"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Далайского</w:t>
      </w:r>
      <w:r w:rsidR="008F4F3D">
        <w:rPr>
          <w:rFonts w:ascii="Arial" w:hAnsi="Arial" w:cs="Arial"/>
          <w:sz w:val="24"/>
          <w:szCs w:val="24"/>
        </w:rPr>
        <w:t xml:space="preserve"> с</w:t>
      </w:r>
      <w:r w:rsidR="005D67B3" w:rsidRPr="008F4F3D">
        <w:rPr>
          <w:rFonts w:ascii="Arial" w:hAnsi="Arial" w:cs="Arial"/>
          <w:sz w:val="24"/>
          <w:szCs w:val="24"/>
        </w:rPr>
        <w:t xml:space="preserve">ельсовета Иланского </w:t>
      </w:r>
    </w:p>
    <w:p w:rsidR="0078169E" w:rsidRPr="008F4F3D" w:rsidRDefault="005D67B3" w:rsidP="00DF51F8">
      <w:pPr>
        <w:spacing w:line="240" w:lineRule="auto"/>
        <w:ind w:right="0"/>
        <w:jc w:val="right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района Красноярского края</w:t>
      </w:r>
      <w:r w:rsidR="00101B65" w:rsidRPr="008F4F3D">
        <w:rPr>
          <w:rFonts w:ascii="Arial" w:hAnsi="Arial" w:cs="Arial"/>
          <w:sz w:val="24"/>
          <w:szCs w:val="24"/>
        </w:rPr>
        <w:t xml:space="preserve"> </w:t>
      </w:r>
    </w:p>
    <w:p w:rsidR="001C3D13" w:rsidRPr="008F4F3D" w:rsidRDefault="008F4F3D" w:rsidP="00DF51F8">
      <w:pPr>
        <w:spacing w:line="240" w:lineRule="auto"/>
        <w:ind w:right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  <w:r w:rsidR="00101B65" w:rsidRPr="008F4F3D">
        <w:rPr>
          <w:rFonts w:ascii="Arial" w:hAnsi="Arial" w:cs="Arial"/>
          <w:sz w:val="24"/>
          <w:szCs w:val="24"/>
        </w:rPr>
        <w:t xml:space="preserve">от </w:t>
      </w:r>
      <w:r w:rsidR="00DF51F8">
        <w:rPr>
          <w:rFonts w:ascii="Arial" w:hAnsi="Arial" w:cs="Arial"/>
          <w:sz w:val="24"/>
          <w:szCs w:val="24"/>
        </w:rPr>
        <w:t>_____</w:t>
      </w:r>
      <w:r w:rsidR="005D67B3" w:rsidRPr="008F4F3D">
        <w:rPr>
          <w:rFonts w:ascii="Arial" w:hAnsi="Arial" w:cs="Arial"/>
          <w:sz w:val="24"/>
          <w:szCs w:val="24"/>
        </w:rPr>
        <w:t>2023</w:t>
      </w:r>
      <w:r w:rsidR="00101B65" w:rsidRPr="008F4F3D">
        <w:rPr>
          <w:rFonts w:ascii="Arial" w:hAnsi="Arial" w:cs="Arial"/>
          <w:sz w:val="24"/>
          <w:szCs w:val="24"/>
        </w:rPr>
        <w:t xml:space="preserve"> № </w:t>
      </w:r>
      <w:r w:rsidR="00DF51F8">
        <w:rPr>
          <w:rFonts w:ascii="Arial" w:hAnsi="Arial" w:cs="Arial"/>
          <w:sz w:val="24"/>
          <w:szCs w:val="24"/>
        </w:rPr>
        <w:t>проект</w:t>
      </w:r>
      <w:r w:rsidR="00946466">
        <w:rPr>
          <w:rFonts w:ascii="Arial" w:hAnsi="Arial" w:cs="Arial"/>
          <w:sz w:val="24"/>
          <w:szCs w:val="24"/>
        </w:rPr>
        <w:t>-</w:t>
      </w:r>
      <w:r w:rsidR="00393700" w:rsidRPr="008F4F3D">
        <w:rPr>
          <w:rFonts w:ascii="Arial" w:hAnsi="Arial" w:cs="Arial"/>
          <w:sz w:val="24"/>
          <w:szCs w:val="24"/>
        </w:rPr>
        <w:t>П</w:t>
      </w:r>
    </w:p>
    <w:p w:rsidR="00562828" w:rsidRPr="008F4F3D" w:rsidRDefault="00562828" w:rsidP="00DF51F8">
      <w:pPr>
        <w:spacing w:line="240" w:lineRule="auto"/>
        <w:ind w:right="1" w:firstLine="709"/>
        <w:jc w:val="right"/>
        <w:rPr>
          <w:rFonts w:ascii="Arial" w:hAnsi="Arial" w:cs="Arial"/>
          <w:b/>
          <w:sz w:val="24"/>
          <w:szCs w:val="24"/>
        </w:rPr>
      </w:pPr>
    </w:p>
    <w:p w:rsidR="008F4F3D" w:rsidRPr="00DF51F8" w:rsidRDefault="008F4F3D" w:rsidP="008F4F3D">
      <w:pPr>
        <w:spacing w:line="240" w:lineRule="auto"/>
        <w:ind w:left="11" w:right="1" w:firstLine="709"/>
        <w:jc w:val="center"/>
        <w:rPr>
          <w:rFonts w:ascii="Arial" w:hAnsi="Arial" w:cs="Arial"/>
          <w:b/>
          <w:szCs w:val="28"/>
        </w:rPr>
      </w:pPr>
      <w:r w:rsidRPr="00DF51F8">
        <w:rPr>
          <w:rFonts w:ascii="Arial" w:hAnsi="Arial" w:cs="Arial"/>
          <w:b/>
          <w:szCs w:val="28"/>
        </w:rPr>
        <w:t>Порядок</w:t>
      </w:r>
    </w:p>
    <w:p w:rsidR="00393700" w:rsidRPr="00DF51F8" w:rsidRDefault="008F4F3D" w:rsidP="008F4F3D">
      <w:pPr>
        <w:spacing w:line="240" w:lineRule="auto"/>
        <w:ind w:left="11" w:right="1" w:firstLine="709"/>
        <w:jc w:val="center"/>
        <w:rPr>
          <w:rFonts w:ascii="Arial" w:hAnsi="Arial" w:cs="Arial"/>
          <w:b/>
          <w:szCs w:val="28"/>
        </w:rPr>
      </w:pPr>
      <w:r w:rsidRPr="00DF51F8">
        <w:rPr>
          <w:rFonts w:ascii="Arial" w:hAnsi="Arial" w:cs="Arial"/>
          <w:b/>
          <w:szCs w:val="28"/>
        </w:rPr>
        <w:t xml:space="preserve">проведения инвентаризации дебиторской и кредиторской задолженности администрации </w:t>
      </w:r>
      <w:r w:rsidR="00DF51F8" w:rsidRPr="00DF51F8">
        <w:rPr>
          <w:rFonts w:ascii="Arial" w:hAnsi="Arial" w:cs="Arial"/>
          <w:b/>
          <w:szCs w:val="28"/>
        </w:rPr>
        <w:t>Далайского</w:t>
      </w:r>
      <w:r w:rsidRPr="00DF51F8">
        <w:rPr>
          <w:rFonts w:ascii="Arial" w:hAnsi="Arial" w:cs="Arial"/>
          <w:b/>
          <w:szCs w:val="28"/>
        </w:rPr>
        <w:t xml:space="preserve"> сельсовета Иланского района</w:t>
      </w:r>
      <w:r w:rsidR="00DF51F8">
        <w:rPr>
          <w:rFonts w:ascii="Arial" w:hAnsi="Arial" w:cs="Arial"/>
          <w:b/>
          <w:szCs w:val="28"/>
        </w:rPr>
        <w:t xml:space="preserve"> </w:t>
      </w:r>
      <w:r w:rsidRPr="00DF51F8">
        <w:rPr>
          <w:rFonts w:ascii="Arial" w:hAnsi="Arial" w:cs="Arial"/>
          <w:b/>
          <w:szCs w:val="28"/>
        </w:rPr>
        <w:t>Красноярского края</w:t>
      </w:r>
    </w:p>
    <w:p w:rsidR="008F4F3D" w:rsidRPr="00DF51F8" w:rsidRDefault="008F4F3D" w:rsidP="008F4F3D">
      <w:pPr>
        <w:spacing w:line="240" w:lineRule="auto"/>
        <w:ind w:left="11" w:right="1" w:firstLine="709"/>
        <w:rPr>
          <w:rFonts w:ascii="Arial" w:hAnsi="Arial" w:cs="Arial"/>
          <w:szCs w:val="28"/>
        </w:rPr>
      </w:pPr>
    </w:p>
    <w:p w:rsidR="001C3D13" w:rsidRPr="00DF51F8" w:rsidRDefault="00562828" w:rsidP="00DF51F8">
      <w:pPr>
        <w:spacing w:line="240" w:lineRule="auto"/>
        <w:ind w:right="0" w:firstLine="709"/>
        <w:jc w:val="center"/>
        <w:rPr>
          <w:rFonts w:ascii="Arial" w:hAnsi="Arial" w:cs="Arial"/>
          <w:b/>
          <w:sz w:val="24"/>
          <w:szCs w:val="24"/>
        </w:rPr>
      </w:pPr>
      <w:r w:rsidRPr="00DF51F8">
        <w:rPr>
          <w:rFonts w:ascii="Arial" w:hAnsi="Arial" w:cs="Arial"/>
          <w:b/>
          <w:sz w:val="24"/>
          <w:szCs w:val="24"/>
        </w:rPr>
        <w:t>1. Общие положения</w:t>
      </w:r>
    </w:p>
    <w:p w:rsidR="00393700" w:rsidRPr="008F4F3D" w:rsidRDefault="00562828" w:rsidP="00DF51F8">
      <w:pPr>
        <w:numPr>
          <w:ilvl w:val="1"/>
          <w:numId w:val="2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Настоящий Порядок устанавливает правила проведения инвентаризации дебиторской и кредиторской задолженности Администрации </w:t>
      </w:r>
      <w:r w:rsidR="00DF51F8">
        <w:rPr>
          <w:rFonts w:ascii="Arial" w:hAnsi="Arial" w:cs="Arial"/>
          <w:sz w:val="24"/>
          <w:szCs w:val="24"/>
        </w:rPr>
        <w:t>Далайского</w:t>
      </w:r>
      <w:r w:rsidR="00393700" w:rsidRPr="008F4F3D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393700" w:rsidRPr="008F4F3D" w:rsidRDefault="00562828" w:rsidP="00DF51F8">
      <w:pPr>
        <w:numPr>
          <w:ilvl w:val="1"/>
          <w:numId w:val="2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 </w:t>
      </w:r>
      <w:r w:rsidR="00393700" w:rsidRPr="008F4F3D">
        <w:rPr>
          <w:rFonts w:ascii="Arial" w:hAnsi="Arial" w:cs="Arial"/>
          <w:sz w:val="24"/>
          <w:szCs w:val="24"/>
        </w:rPr>
        <w:t>В</w:t>
      </w:r>
      <w:r w:rsidRPr="008F4F3D">
        <w:rPr>
          <w:rFonts w:ascii="Arial" w:hAnsi="Arial" w:cs="Arial"/>
          <w:sz w:val="24"/>
          <w:szCs w:val="24"/>
        </w:rPr>
        <w:t xml:space="preserve"> целях осуществления контроля по расходованию средств бюджета </w:t>
      </w:r>
      <w:r w:rsidR="00DF51F8">
        <w:rPr>
          <w:rFonts w:ascii="Arial" w:hAnsi="Arial" w:cs="Arial"/>
          <w:sz w:val="24"/>
          <w:szCs w:val="24"/>
        </w:rPr>
        <w:t>Далайского</w:t>
      </w:r>
      <w:r w:rsidR="00393700" w:rsidRPr="008F4F3D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1C3D13" w:rsidRPr="008F4F3D" w:rsidRDefault="00393700" w:rsidP="00DF51F8">
      <w:pPr>
        <w:numPr>
          <w:ilvl w:val="1"/>
          <w:numId w:val="2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 П</w:t>
      </w:r>
      <w:r w:rsidR="00562828" w:rsidRPr="008F4F3D">
        <w:rPr>
          <w:rFonts w:ascii="Arial" w:hAnsi="Arial" w:cs="Arial"/>
          <w:sz w:val="24"/>
          <w:szCs w:val="24"/>
        </w:rPr>
        <w:t>овышения эффективности расходования средств бюджета, укрепления финансовой дисциплины.</w:t>
      </w:r>
    </w:p>
    <w:p w:rsidR="001C3D13" w:rsidRPr="008F4F3D" w:rsidRDefault="00562828" w:rsidP="00DF51F8">
      <w:pPr>
        <w:numPr>
          <w:ilvl w:val="1"/>
          <w:numId w:val="2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Инвентаризация дебиторской и кредиторской задолженности проводится</w:t>
      </w:r>
      <w:r w:rsidR="0078169E" w:rsidRPr="008F4F3D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>в целях:</w:t>
      </w:r>
    </w:p>
    <w:p w:rsidR="001C3D13" w:rsidRPr="008F4F3D" w:rsidRDefault="00562828" w:rsidP="00DF51F8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укрепления финансовой дисциплины, своевременности пров</w:t>
      </w:r>
      <w:r w:rsidR="00393700" w:rsidRPr="008F4F3D">
        <w:rPr>
          <w:rFonts w:ascii="Arial" w:hAnsi="Arial" w:cs="Arial"/>
          <w:sz w:val="24"/>
          <w:szCs w:val="24"/>
        </w:rPr>
        <w:t xml:space="preserve">едения расчетов муниципальными учреждениями, Администрацией </w:t>
      </w:r>
      <w:r w:rsidR="00DF51F8">
        <w:rPr>
          <w:rFonts w:ascii="Arial" w:hAnsi="Arial" w:cs="Arial"/>
          <w:sz w:val="24"/>
          <w:szCs w:val="24"/>
        </w:rPr>
        <w:t>Далайского</w:t>
      </w:r>
      <w:r w:rsidR="00393700" w:rsidRPr="008F4F3D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Pr="008F4F3D">
        <w:rPr>
          <w:rFonts w:ascii="Arial" w:hAnsi="Arial" w:cs="Arial"/>
          <w:sz w:val="24"/>
          <w:szCs w:val="24"/>
        </w:rPr>
        <w:t xml:space="preserve"> с фи</w:t>
      </w:r>
      <w:r w:rsidR="00393700" w:rsidRPr="008F4F3D">
        <w:rPr>
          <w:rFonts w:ascii="Arial" w:hAnsi="Arial" w:cs="Arial"/>
          <w:sz w:val="24"/>
          <w:szCs w:val="24"/>
        </w:rPr>
        <w:t>зическими и юридическими лицами</w:t>
      </w:r>
      <w:r w:rsidR="0078169E" w:rsidRPr="008F4F3D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 xml:space="preserve">по принятым обязательствам; </w:t>
      </w:r>
    </w:p>
    <w:p w:rsidR="001C3D13" w:rsidRPr="008F4F3D" w:rsidRDefault="00562828" w:rsidP="00DF51F8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обеспечения текущего контроля за состоянием показателей дебиторской и кредиторской задолженности;</w:t>
      </w:r>
    </w:p>
    <w:p w:rsidR="001C3D13" w:rsidRPr="008F4F3D" w:rsidRDefault="00562828" w:rsidP="00DF51F8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выявления изменений кредиторской задолженности на отчет</w:t>
      </w:r>
      <w:r w:rsidR="00DF51F8">
        <w:rPr>
          <w:rFonts w:ascii="Arial" w:hAnsi="Arial" w:cs="Arial"/>
          <w:sz w:val="24"/>
          <w:szCs w:val="24"/>
        </w:rPr>
        <w:t>ную дату</w:t>
      </w:r>
      <w:r w:rsidR="0078169E" w:rsidRPr="008F4F3D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>по сравнению с предыдущим периодом;</w:t>
      </w:r>
    </w:p>
    <w:p w:rsidR="001C3D13" w:rsidRPr="008F4F3D" w:rsidRDefault="00562828" w:rsidP="00DF51F8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выявления изменений дебиторской задолженности на отчетную дату</w:t>
      </w:r>
      <w:r w:rsidR="00DF51F8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>по сравнению с предыдущим периодом;</w:t>
      </w:r>
    </w:p>
    <w:p w:rsidR="001C3D13" w:rsidRPr="008F4F3D" w:rsidRDefault="00562828" w:rsidP="00DF51F8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Pr="008F4F3D" w:rsidRDefault="00562828" w:rsidP="00DF51F8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Pr="008F4F3D" w:rsidRDefault="00562828" w:rsidP="00DF51F8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Pr="008F4F3D" w:rsidRDefault="00562828" w:rsidP="00DF51F8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Pr="008F4F3D" w:rsidRDefault="00562828" w:rsidP="00DF51F8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мониторинга мер по реструктуризации просроченной задолженности;</w:t>
      </w:r>
    </w:p>
    <w:p w:rsidR="001C3D13" w:rsidRPr="008F4F3D" w:rsidRDefault="00562828" w:rsidP="00DF51F8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прогнозирования расходной части соответствующего бюджета на текущий финансовый год. </w:t>
      </w:r>
    </w:p>
    <w:p w:rsidR="001C3D13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1.</w:t>
      </w:r>
      <w:r w:rsidR="008F4F3D">
        <w:rPr>
          <w:rFonts w:ascii="Arial" w:hAnsi="Arial" w:cs="Arial"/>
          <w:sz w:val="24"/>
          <w:szCs w:val="24"/>
        </w:rPr>
        <w:t>5</w:t>
      </w:r>
      <w:r w:rsidRPr="008F4F3D">
        <w:rPr>
          <w:rFonts w:ascii="Arial" w:hAnsi="Arial" w:cs="Arial"/>
          <w:sz w:val="24"/>
          <w:szCs w:val="24"/>
        </w:rPr>
        <w:t>. В Порядке применяются следующие термины и понятия:</w:t>
      </w:r>
    </w:p>
    <w:p w:rsidR="001C3D13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  <w:u w:val="single" w:color="000000"/>
        </w:rPr>
        <w:t>кредитор</w:t>
      </w:r>
      <w:r w:rsidRPr="008F4F3D">
        <w:rPr>
          <w:rFonts w:ascii="Arial" w:hAnsi="Arial" w:cs="Arial"/>
          <w:sz w:val="24"/>
          <w:szCs w:val="24"/>
        </w:rPr>
        <w:t xml:space="preserve"> - физическое или юридическое лицо, перед которым муниципальное учреждение или Администрация </w:t>
      </w:r>
      <w:r w:rsidR="00DF51F8">
        <w:rPr>
          <w:rFonts w:ascii="Arial" w:hAnsi="Arial" w:cs="Arial"/>
          <w:sz w:val="24"/>
          <w:szCs w:val="24"/>
        </w:rPr>
        <w:t>Далайского</w:t>
      </w:r>
      <w:r w:rsidR="00393700" w:rsidRPr="008F4F3D">
        <w:rPr>
          <w:rFonts w:ascii="Arial" w:hAnsi="Arial" w:cs="Arial"/>
          <w:sz w:val="24"/>
          <w:szCs w:val="24"/>
        </w:rPr>
        <w:t xml:space="preserve"> сельсовета </w:t>
      </w:r>
      <w:r w:rsidRPr="008F4F3D">
        <w:rPr>
          <w:rFonts w:ascii="Arial" w:hAnsi="Arial" w:cs="Arial"/>
          <w:sz w:val="24"/>
          <w:szCs w:val="24"/>
        </w:rPr>
        <w:t>имеет имущественное (в том числе денежное) обязательство;</w:t>
      </w:r>
    </w:p>
    <w:p w:rsidR="00781E4D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  <w:u w:val="single" w:color="000000"/>
        </w:rPr>
        <w:t>дебитор</w:t>
      </w:r>
      <w:r w:rsidRPr="008F4F3D">
        <w:rPr>
          <w:rFonts w:ascii="Arial" w:hAnsi="Arial" w:cs="Arial"/>
          <w:sz w:val="24"/>
          <w:szCs w:val="24"/>
        </w:rPr>
        <w:t xml:space="preserve"> - юридическое или физическое лицо, имеющее денежную или</w:t>
      </w:r>
      <w:r w:rsidR="00781E4D" w:rsidRPr="008F4F3D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 xml:space="preserve">имущественную задолженность по отношению к муниципальному учреждению или Администрации </w:t>
      </w:r>
      <w:r w:rsidR="00DF51F8">
        <w:rPr>
          <w:rFonts w:ascii="Arial" w:hAnsi="Arial" w:cs="Arial"/>
          <w:sz w:val="24"/>
          <w:szCs w:val="24"/>
        </w:rPr>
        <w:t>Далайского</w:t>
      </w:r>
      <w:r w:rsidR="00393700" w:rsidRPr="008F4F3D">
        <w:rPr>
          <w:rFonts w:ascii="Arial" w:hAnsi="Arial" w:cs="Arial"/>
          <w:sz w:val="24"/>
          <w:szCs w:val="24"/>
        </w:rPr>
        <w:t xml:space="preserve"> сельсовета, </w:t>
      </w:r>
      <w:r w:rsidRPr="008F4F3D">
        <w:rPr>
          <w:rFonts w:ascii="Arial" w:hAnsi="Arial" w:cs="Arial"/>
          <w:sz w:val="24"/>
          <w:szCs w:val="24"/>
        </w:rPr>
        <w:t xml:space="preserve">передавшему </w:t>
      </w:r>
      <w:r w:rsidR="0078169E" w:rsidRPr="008F4F3D">
        <w:rPr>
          <w:rFonts w:ascii="Arial" w:hAnsi="Arial" w:cs="Arial"/>
          <w:sz w:val="24"/>
          <w:szCs w:val="24"/>
        </w:rPr>
        <w:t xml:space="preserve">  </w:t>
      </w:r>
      <w:r w:rsidRPr="008F4F3D">
        <w:rPr>
          <w:rFonts w:ascii="Arial" w:hAnsi="Arial" w:cs="Arial"/>
          <w:sz w:val="24"/>
          <w:szCs w:val="24"/>
        </w:rPr>
        <w:t xml:space="preserve">в долг (кредит) денежные средства, материальные ценности или предоставившему отсрочку платежа; </w:t>
      </w:r>
    </w:p>
    <w:p w:rsidR="00781E4D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  <w:u w:val="single" w:color="000000"/>
        </w:rPr>
        <w:lastRenderedPageBreak/>
        <w:t>дебиторская задолженность</w:t>
      </w:r>
      <w:r w:rsidRPr="008F4F3D">
        <w:rPr>
          <w:rFonts w:ascii="Arial" w:hAnsi="Arial" w:cs="Arial"/>
          <w:sz w:val="24"/>
          <w:szCs w:val="24"/>
        </w:rPr>
        <w:t xml:space="preserve"> - существующее на отчетную дату имущественное требование муниципального учреждения или Администрации </w:t>
      </w:r>
      <w:r w:rsidR="00DF51F8">
        <w:rPr>
          <w:rFonts w:ascii="Arial" w:hAnsi="Arial" w:cs="Arial"/>
          <w:sz w:val="24"/>
          <w:szCs w:val="24"/>
        </w:rPr>
        <w:t>Далайского</w:t>
      </w:r>
      <w:r w:rsidR="00393700" w:rsidRPr="008F4F3D">
        <w:rPr>
          <w:rFonts w:ascii="Arial" w:hAnsi="Arial" w:cs="Arial"/>
          <w:sz w:val="24"/>
          <w:szCs w:val="24"/>
        </w:rPr>
        <w:t xml:space="preserve"> сельсовета</w:t>
      </w:r>
      <w:r w:rsidRPr="008F4F3D">
        <w:rPr>
          <w:rFonts w:ascii="Arial" w:hAnsi="Arial" w:cs="Arial"/>
          <w:sz w:val="24"/>
          <w:szCs w:val="24"/>
        </w:rPr>
        <w:t xml:space="preserve"> к другим юридическим и физическим лицам, являющимся его должниками,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 Администрации </w:t>
      </w:r>
      <w:r w:rsidR="00DF51F8">
        <w:rPr>
          <w:rFonts w:ascii="Arial" w:hAnsi="Arial" w:cs="Arial"/>
          <w:sz w:val="24"/>
          <w:szCs w:val="24"/>
        </w:rPr>
        <w:t>Далайского</w:t>
      </w:r>
      <w:r w:rsidR="00393700" w:rsidRPr="008F4F3D">
        <w:rPr>
          <w:rFonts w:ascii="Arial" w:hAnsi="Arial" w:cs="Arial"/>
          <w:sz w:val="24"/>
          <w:szCs w:val="24"/>
        </w:rPr>
        <w:t xml:space="preserve"> сельсовета</w:t>
      </w:r>
      <w:r w:rsidRPr="008F4F3D">
        <w:rPr>
          <w:rFonts w:ascii="Arial" w:hAnsi="Arial" w:cs="Arial"/>
          <w:sz w:val="24"/>
          <w:szCs w:val="24"/>
        </w:rPr>
        <w:t xml:space="preserve">; </w:t>
      </w:r>
    </w:p>
    <w:p w:rsidR="00781E4D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  <w:u w:val="single" w:color="000000"/>
        </w:rPr>
        <w:t>нереальная к взысканию дебиторская задолженность</w:t>
      </w:r>
      <w:r w:rsidRPr="008F4F3D">
        <w:rPr>
          <w:rFonts w:ascii="Arial" w:hAnsi="Arial" w:cs="Arial"/>
          <w:sz w:val="24"/>
          <w:szCs w:val="24"/>
        </w:rP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на основании акта Администрации </w:t>
      </w:r>
      <w:r w:rsidR="00DF51F8">
        <w:rPr>
          <w:rFonts w:ascii="Arial" w:hAnsi="Arial" w:cs="Arial"/>
          <w:sz w:val="24"/>
          <w:szCs w:val="24"/>
        </w:rPr>
        <w:t>Далайского</w:t>
      </w:r>
      <w:r w:rsidR="00393700" w:rsidRPr="008F4F3D">
        <w:rPr>
          <w:rFonts w:ascii="Arial" w:hAnsi="Arial" w:cs="Arial"/>
          <w:sz w:val="24"/>
          <w:szCs w:val="24"/>
        </w:rPr>
        <w:t xml:space="preserve"> сельсовета</w:t>
      </w:r>
      <w:r w:rsidRPr="008F4F3D">
        <w:rPr>
          <w:rFonts w:ascii="Arial" w:hAnsi="Arial" w:cs="Arial"/>
          <w:sz w:val="24"/>
          <w:szCs w:val="24"/>
        </w:rPr>
        <w:t xml:space="preserve">, вследствие ликвидации юридического лица или смерти гражданина; </w:t>
      </w:r>
    </w:p>
    <w:p w:rsidR="00781E4D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  <w:u w:val="single" w:color="000000"/>
        </w:rPr>
        <w:t>кредиторская задолженность</w:t>
      </w:r>
      <w:r w:rsidRPr="008F4F3D">
        <w:rPr>
          <w:rFonts w:ascii="Arial" w:hAnsi="Arial" w:cs="Arial"/>
          <w:sz w:val="24"/>
          <w:szCs w:val="24"/>
        </w:rPr>
        <w:t xml:space="preserve"> - существующее на отчетную дату обязательство муниципального учреждения или Администрации </w:t>
      </w:r>
      <w:r w:rsidR="00DF51F8">
        <w:rPr>
          <w:rFonts w:ascii="Arial" w:hAnsi="Arial" w:cs="Arial"/>
          <w:sz w:val="24"/>
          <w:szCs w:val="24"/>
        </w:rPr>
        <w:t>Далайского</w:t>
      </w:r>
      <w:r w:rsidR="00393700" w:rsidRPr="008F4F3D">
        <w:rPr>
          <w:rFonts w:ascii="Arial" w:hAnsi="Arial" w:cs="Arial"/>
          <w:sz w:val="24"/>
          <w:szCs w:val="24"/>
        </w:rPr>
        <w:t xml:space="preserve"> сельсовета</w:t>
      </w:r>
      <w:r w:rsidRPr="008F4F3D">
        <w:rPr>
          <w:rFonts w:ascii="Arial" w:hAnsi="Arial" w:cs="Arial"/>
          <w:sz w:val="24"/>
          <w:szCs w:val="24"/>
        </w:rPr>
        <w:t>, которое возникло в силу дейст</w:t>
      </w:r>
      <w:r w:rsidR="00393700" w:rsidRPr="008F4F3D">
        <w:rPr>
          <w:rFonts w:ascii="Arial" w:hAnsi="Arial" w:cs="Arial"/>
          <w:sz w:val="24"/>
          <w:szCs w:val="24"/>
        </w:rPr>
        <w:t>вия договора или правовой нормы</w:t>
      </w:r>
      <w:r w:rsidR="0078169E" w:rsidRPr="008F4F3D">
        <w:rPr>
          <w:rFonts w:ascii="Arial" w:hAnsi="Arial" w:cs="Arial"/>
          <w:sz w:val="24"/>
          <w:szCs w:val="24"/>
        </w:rPr>
        <w:t xml:space="preserve"> </w:t>
      </w:r>
      <w:r w:rsidR="00393700" w:rsidRPr="008F4F3D">
        <w:rPr>
          <w:rFonts w:ascii="Arial" w:hAnsi="Arial" w:cs="Arial"/>
          <w:sz w:val="24"/>
          <w:szCs w:val="24"/>
        </w:rPr>
        <w:t xml:space="preserve">и </w:t>
      </w:r>
      <w:r w:rsidRPr="008F4F3D">
        <w:rPr>
          <w:rFonts w:ascii="Arial" w:hAnsi="Arial" w:cs="Arial"/>
          <w:sz w:val="24"/>
          <w:szCs w:val="24"/>
        </w:rPr>
        <w:t>расчеты по которому должны привести к оттоку финансовых средств данного муниципального учреждения или Администрации (наименование муниципального образования</w:t>
      </w:r>
      <w:r w:rsidR="00393700" w:rsidRPr="008F4F3D">
        <w:rPr>
          <w:rFonts w:ascii="Arial" w:hAnsi="Arial" w:cs="Arial"/>
          <w:sz w:val="24"/>
          <w:szCs w:val="24"/>
        </w:rPr>
        <w:t xml:space="preserve"> </w:t>
      </w:r>
      <w:r w:rsidR="00DF51F8">
        <w:rPr>
          <w:rFonts w:ascii="Arial" w:hAnsi="Arial" w:cs="Arial"/>
          <w:sz w:val="24"/>
          <w:szCs w:val="24"/>
        </w:rPr>
        <w:t>Далайского</w:t>
      </w:r>
      <w:r w:rsidR="00393700" w:rsidRPr="008F4F3D">
        <w:rPr>
          <w:rFonts w:ascii="Arial" w:hAnsi="Arial" w:cs="Arial"/>
          <w:sz w:val="24"/>
          <w:szCs w:val="24"/>
        </w:rPr>
        <w:t xml:space="preserve"> сельсовета</w:t>
      </w:r>
      <w:r w:rsidRPr="008F4F3D">
        <w:rPr>
          <w:rFonts w:ascii="Arial" w:hAnsi="Arial" w:cs="Arial"/>
          <w:sz w:val="24"/>
          <w:szCs w:val="24"/>
        </w:rPr>
        <w:t>;</w:t>
      </w:r>
    </w:p>
    <w:p w:rsidR="00781E4D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  <w:u w:val="single" w:color="000000"/>
        </w:rPr>
        <w:t>просроченная кредиторская задолженность</w:t>
      </w:r>
      <w:r w:rsidRPr="008F4F3D">
        <w:rPr>
          <w:rFonts w:ascii="Arial" w:hAnsi="Arial" w:cs="Arial"/>
          <w:sz w:val="24"/>
          <w:szCs w:val="24"/>
        </w:rPr>
        <w:t xml:space="preserve"> - кредиторская задолженность, которая не исполнена в установленный срок; </w:t>
      </w:r>
    </w:p>
    <w:p w:rsidR="001C3D13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  <w:u w:val="single" w:color="000000"/>
        </w:rPr>
        <w:t>исковая давность</w:t>
      </w:r>
      <w:r w:rsidRPr="008F4F3D">
        <w:rPr>
          <w:rFonts w:ascii="Arial" w:hAnsi="Arial" w:cs="Arial"/>
          <w:sz w:val="24"/>
          <w:szCs w:val="24"/>
        </w:rPr>
        <w:t xml:space="preserve"> - срок, в течение которого муниципальное учреждение имеет право востребовать исполнение кредиторской (дебиторской) задолженности в соответствии с нормами действующего законодательства Российской Федерации.</w:t>
      </w:r>
    </w:p>
    <w:p w:rsidR="00781E4D" w:rsidRPr="008F4F3D" w:rsidRDefault="00781E4D" w:rsidP="008F4F3D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1C3D13" w:rsidRPr="00DF51F8" w:rsidRDefault="00DF51F8" w:rsidP="00DF51F8">
      <w:pPr>
        <w:spacing w:line="240" w:lineRule="auto"/>
        <w:ind w:right="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562828" w:rsidRPr="00DF51F8">
        <w:rPr>
          <w:rFonts w:ascii="Arial" w:hAnsi="Arial" w:cs="Arial"/>
          <w:b/>
          <w:sz w:val="24"/>
          <w:szCs w:val="24"/>
        </w:rPr>
        <w:t>Инвентаризация дебиторской и кредиторской задолженности</w:t>
      </w:r>
    </w:p>
    <w:p w:rsidR="001C3D13" w:rsidRPr="008F4F3D" w:rsidRDefault="00562828" w:rsidP="00DF51F8">
      <w:pPr>
        <w:numPr>
          <w:ilvl w:val="1"/>
          <w:numId w:val="4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Муниципальные учреждения, Администрация </w:t>
      </w:r>
      <w:r w:rsidR="00DF51F8">
        <w:rPr>
          <w:rFonts w:ascii="Arial" w:hAnsi="Arial" w:cs="Arial"/>
          <w:sz w:val="24"/>
          <w:szCs w:val="24"/>
        </w:rPr>
        <w:t>Далайского</w:t>
      </w:r>
      <w:r w:rsidR="00393700" w:rsidRPr="008F4F3D">
        <w:rPr>
          <w:rFonts w:ascii="Arial" w:hAnsi="Arial" w:cs="Arial"/>
          <w:sz w:val="24"/>
          <w:szCs w:val="24"/>
        </w:rPr>
        <w:t xml:space="preserve"> сельсовета</w:t>
      </w:r>
      <w:r w:rsidRPr="008F4F3D">
        <w:rPr>
          <w:rFonts w:ascii="Arial" w:hAnsi="Arial" w:cs="Arial"/>
          <w:sz w:val="24"/>
          <w:szCs w:val="24"/>
        </w:rPr>
        <w:t xml:space="preserve"> обязаны провести инвентаризацию дебиторской </w:t>
      </w:r>
      <w:r w:rsidR="0078169E" w:rsidRPr="008F4F3D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>и кредиторской задолженности по состоянию на 1 января года, следующего за отчетным в соответствии с требованиями Федерального закона</w:t>
      </w:r>
      <w:r w:rsidR="00393700" w:rsidRPr="008F4F3D">
        <w:rPr>
          <w:rFonts w:ascii="Arial" w:hAnsi="Arial" w:cs="Arial"/>
          <w:sz w:val="24"/>
          <w:szCs w:val="24"/>
        </w:rPr>
        <w:t xml:space="preserve"> от 06.12.2011</w:t>
      </w:r>
      <w:r w:rsidR="00781E4D" w:rsidRPr="008F4F3D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>№ 402-ФЗ «О бухгалтерском учете», пр</w:t>
      </w:r>
      <w:r w:rsidR="00393700" w:rsidRPr="008F4F3D">
        <w:rPr>
          <w:rFonts w:ascii="Arial" w:hAnsi="Arial" w:cs="Arial"/>
          <w:sz w:val="24"/>
          <w:szCs w:val="24"/>
        </w:rPr>
        <w:t>иказа Минфина России от 13 июня</w:t>
      </w:r>
      <w:r w:rsidR="00781E4D" w:rsidRPr="008F4F3D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 xml:space="preserve">1995 г. № 49 «Об утверждении методических указаний по инвентаризации имущества и финансовых обязательств» (далее — Методические указания № 49)  </w:t>
      </w:r>
      <w:r w:rsidR="005C1682" w:rsidRPr="008F4F3D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>и другими действующими нормативно-правовыми актами Министерства финансов Российской Федерации.</w:t>
      </w:r>
    </w:p>
    <w:p w:rsidR="001C3D13" w:rsidRPr="008F4F3D" w:rsidRDefault="00562828" w:rsidP="00DF51F8">
      <w:pPr>
        <w:numPr>
          <w:ilvl w:val="1"/>
          <w:numId w:val="4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Основными задачами инвентаризации являются:</w:t>
      </w:r>
    </w:p>
    <w:p w:rsidR="001C3D13" w:rsidRPr="008F4F3D" w:rsidRDefault="00562828" w:rsidP="00DF51F8">
      <w:pPr>
        <w:numPr>
          <w:ilvl w:val="0"/>
          <w:numId w:val="5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определение нереальной к взысканию дебиторской задолженности;</w:t>
      </w:r>
    </w:p>
    <w:p w:rsidR="001C3D13" w:rsidRPr="008F4F3D" w:rsidRDefault="00562828" w:rsidP="00DF51F8">
      <w:pPr>
        <w:numPr>
          <w:ilvl w:val="0"/>
          <w:numId w:val="5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выявление просроченной кредиторской задолженности;</w:t>
      </w:r>
    </w:p>
    <w:p w:rsidR="001C3D13" w:rsidRPr="008F4F3D" w:rsidRDefault="00562828" w:rsidP="00DF51F8">
      <w:pPr>
        <w:numPr>
          <w:ilvl w:val="0"/>
          <w:numId w:val="5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 w:rsidRPr="008F4F3D">
        <w:rPr>
          <w:rFonts w:ascii="Arial" w:hAnsi="Arial" w:cs="Arial"/>
          <w:sz w:val="24"/>
          <w:szCs w:val="24"/>
        </w:rPr>
        <w:t xml:space="preserve">                                  </w:t>
      </w:r>
      <w:r w:rsidRPr="008F4F3D">
        <w:rPr>
          <w:rFonts w:ascii="Arial" w:hAnsi="Arial" w:cs="Arial"/>
          <w:sz w:val="24"/>
          <w:szCs w:val="24"/>
        </w:rP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Pr="008F4F3D" w:rsidRDefault="00562828" w:rsidP="00DF51F8">
      <w:pPr>
        <w:numPr>
          <w:ilvl w:val="0"/>
          <w:numId w:val="5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</w:t>
      </w:r>
      <w:r w:rsidR="00946466" w:rsidRPr="008F4F3D">
        <w:rPr>
          <w:rFonts w:ascii="Arial" w:hAnsi="Arial" w:cs="Arial"/>
          <w:sz w:val="24"/>
          <w:szCs w:val="24"/>
        </w:rPr>
        <w:t>и стоимость</w:t>
      </w:r>
      <w:r w:rsidRPr="008F4F3D">
        <w:rPr>
          <w:rFonts w:ascii="Arial" w:hAnsi="Arial" w:cs="Arial"/>
          <w:sz w:val="24"/>
          <w:szCs w:val="24"/>
        </w:rPr>
        <w:t xml:space="preserve">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При инвентаризации расчетов проверяются расчеты (п.3.44 Методические указания № 49):</w:t>
      </w:r>
    </w:p>
    <w:p w:rsidR="001C3D13" w:rsidRPr="008F4F3D" w:rsidRDefault="00562828" w:rsidP="00DF51F8">
      <w:pPr>
        <w:numPr>
          <w:ilvl w:val="0"/>
          <w:numId w:val="5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lastRenderedPageBreak/>
        <w:t>покупателями;</w:t>
      </w:r>
    </w:p>
    <w:p w:rsidR="001C3D13" w:rsidRPr="008F4F3D" w:rsidRDefault="00562828" w:rsidP="00DF51F8">
      <w:pPr>
        <w:numPr>
          <w:ilvl w:val="0"/>
          <w:numId w:val="5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поставщиками;</w:t>
      </w:r>
    </w:p>
    <w:p w:rsidR="001C3D13" w:rsidRPr="008F4F3D" w:rsidRDefault="00562828" w:rsidP="00DF51F8">
      <w:pPr>
        <w:numPr>
          <w:ilvl w:val="0"/>
          <w:numId w:val="5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бюджетом;</w:t>
      </w:r>
    </w:p>
    <w:p w:rsidR="001C3D13" w:rsidRPr="008F4F3D" w:rsidRDefault="00562828" w:rsidP="00DF51F8">
      <w:pPr>
        <w:numPr>
          <w:ilvl w:val="0"/>
          <w:numId w:val="5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работниками, в том числе с подотчетными лицами и депонентами; другими дебиторами и кредиторами.</w:t>
      </w:r>
    </w:p>
    <w:p w:rsidR="001C3D13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В ходе инвентаризации расчетов с бюджетом и внебюджетными фондами сверяются данные бухгалтерск</w:t>
      </w:r>
      <w:r w:rsidR="00DF51F8">
        <w:rPr>
          <w:rFonts w:ascii="Arial" w:hAnsi="Arial" w:cs="Arial"/>
          <w:sz w:val="24"/>
          <w:szCs w:val="24"/>
        </w:rPr>
        <w:t xml:space="preserve">ого учета с суммами начисленных </w:t>
      </w:r>
      <w:r w:rsidRPr="008F4F3D">
        <w:rPr>
          <w:rFonts w:ascii="Arial" w:hAnsi="Arial" w:cs="Arial"/>
          <w:sz w:val="24"/>
          <w:szCs w:val="24"/>
        </w:rPr>
        <w:t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</w:t>
      </w:r>
      <w:r w:rsidR="00DF51F8">
        <w:rPr>
          <w:rFonts w:ascii="Arial" w:hAnsi="Arial" w:cs="Arial"/>
          <w:sz w:val="24"/>
          <w:szCs w:val="24"/>
        </w:rPr>
        <w:t>вых органов и налогоплательщика</w:t>
      </w:r>
      <w:r w:rsidR="0078169E" w:rsidRPr="008F4F3D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>не выявлено, стороны подписывают акт сверки расчетов. Если же имеют место расхождения, они фиксируются в акте сверки расчетов налогоплательщика с бюджетом.</w:t>
      </w:r>
    </w:p>
    <w:p w:rsidR="001C3D13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При инвентаризации расчетов с работниками муниципального учреждения выявляются невыплаченные суммы по оплате труда, подлежащие </w:t>
      </w:r>
      <w:r w:rsidR="00393700" w:rsidRPr="008F4F3D">
        <w:rPr>
          <w:rFonts w:ascii="Arial" w:hAnsi="Arial" w:cs="Arial"/>
          <w:sz w:val="24"/>
          <w:szCs w:val="24"/>
        </w:rPr>
        <w:t>перечислению на</w:t>
      </w:r>
      <w:r w:rsidRPr="008F4F3D">
        <w:rPr>
          <w:rFonts w:ascii="Arial" w:hAnsi="Arial" w:cs="Arial"/>
          <w:sz w:val="24"/>
          <w:szCs w:val="24"/>
        </w:rPr>
        <w:t xml:space="preserve"> счета депонентов, а также суммы и причины возникновения переплат работникам. Следует также выявить суммы депонентской </w:t>
      </w:r>
      <w:r w:rsidR="00393700" w:rsidRPr="008F4F3D">
        <w:rPr>
          <w:rFonts w:ascii="Arial" w:hAnsi="Arial" w:cs="Arial"/>
          <w:sz w:val="24"/>
          <w:szCs w:val="24"/>
        </w:rPr>
        <w:t xml:space="preserve">задолженности, </w:t>
      </w:r>
      <w:r w:rsidRPr="008F4F3D">
        <w:rPr>
          <w:rFonts w:ascii="Arial" w:hAnsi="Arial" w:cs="Arial"/>
          <w:sz w:val="24"/>
          <w:szCs w:val="24"/>
        </w:rPr>
        <w:t>по которым истек срок исковой давности. Кроме того</w:t>
      </w:r>
      <w:r w:rsidR="00393700" w:rsidRPr="008F4F3D">
        <w:rPr>
          <w:rFonts w:ascii="Arial" w:hAnsi="Arial" w:cs="Arial"/>
          <w:sz w:val="24"/>
          <w:szCs w:val="24"/>
        </w:rPr>
        <w:t>, проверяются расчеты</w:t>
      </w:r>
      <w:r w:rsidR="0078169E" w:rsidRPr="008F4F3D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Кроме указанного выше необходимо также проверить наличие оправдательных документов по израсходованным средствам, а также </w:t>
      </w:r>
      <w:r w:rsidR="00946466">
        <w:rPr>
          <w:rFonts w:ascii="Arial" w:hAnsi="Arial" w:cs="Arial"/>
          <w:sz w:val="24"/>
          <w:szCs w:val="24"/>
        </w:rPr>
        <w:t xml:space="preserve">выявить, </w:t>
      </w:r>
      <w:r w:rsidRPr="008F4F3D">
        <w:rPr>
          <w:rFonts w:ascii="Arial" w:hAnsi="Arial" w:cs="Arial"/>
          <w:sz w:val="24"/>
          <w:szCs w:val="24"/>
        </w:rPr>
        <w:t>не истек ли срок, на который работникам выдавались под отчет денежные средства.</w:t>
      </w:r>
    </w:p>
    <w:p w:rsidR="001C3D13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Pr="008F4F3D" w:rsidRDefault="00562828" w:rsidP="00DF51F8">
      <w:pPr>
        <w:numPr>
          <w:ilvl w:val="0"/>
          <w:numId w:val="6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1C3D13" w:rsidRPr="008F4F3D" w:rsidRDefault="00562828" w:rsidP="00DF51F8">
      <w:pPr>
        <w:numPr>
          <w:ilvl w:val="0"/>
          <w:numId w:val="6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копия заключенного контракта (договора) на поставку товаров (выполнение работ, оказание услуг); </w:t>
      </w:r>
    </w:p>
    <w:p w:rsidR="001C3D13" w:rsidRPr="008F4F3D" w:rsidRDefault="00562828" w:rsidP="00DF51F8">
      <w:pPr>
        <w:numPr>
          <w:ilvl w:val="0"/>
          <w:numId w:val="6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копии товарно-транспортных накладных согласно имеющимся контрактам </w:t>
      </w:r>
    </w:p>
    <w:p w:rsidR="001C3D13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(договорам) на поставку товаров; </w:t>
      </w:r>
    </w:p>
    <w:p w:rsidR="001C3D13" w:rsidRPr="008F4F3D" w:rsidRDefault="00562828" w:rsidP="00DF51F8">
      <w:pPr>
        <w:numPr>
          <w:ilvl w:val="0"/>
          <w:numId w:val="6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копии актов приемки товаров (работ и услуг) в рамках заключенных контрактов</w:t>
      </w:r>
      <w:r w:rsidR="0078169E" w:rsidRPr="008F4F3D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 xml:space="preserve">(договоров), подписанных сторонами договора (контракта); </w:t>
      </w:r>
    </w:p>
    <w:p w:rsidR="001C3D13" w:rsidRPr="008F4F3D" w:rsidRDefault="00562828" w:rsidP="00DF51F8">
      <w:pPr>
        <w:numPr>
          <w:ilvl w:val="0"/>
          <w:numId w:val="6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копии выставленных бюджетополучателю счетов-фактур на оплату</w:t>
      </w:r>
      <w:r w:rsidR="0078169E" w:rsidRPr="008F4F3D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 xml:space="preserve">за фактически поставленную продукцию (выполненные работы, оказанные услуги); </w:t>
      </w:r>
    </w:p>
    <w:p w:rsidR="001C3D13" w:rsidRPr="008F4F3D" w:rsidRDefault="00562828" w:rsidP="00DF51F8">
      <w:pPr>
        <w:numPr>
          <w:ilvl w:val="0"/>
          <w:numId w:val="6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Pr="008F4F3D" w:rsidRDefault="00562828" w:rsidP="00DF51F8">
      <w:pPr>
        <w:numPr>
          <w:ilvl w:val="0"/>
          <w:numId w:val="6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копия решения суда о взыскании задолженности (при его наличии). </w:t>
      </w:r>
    </w:p>
    <w:p w:rsidR="001C3D13" w:rsidRPr="008F4F3D" w:rsidRDefault="00781E4D" w:rsidP="00DF51F8">
      <w:pPr>
        <w:numPr>
          <w:ilvl w:val="1"/>
          <w:numId w:val="7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 </w:t>
      </w:r>
      <w:r w:rsidR="00562828" w:rsidRPr="008F4F3D">
        <w:rPr>
          <w:rFonts w:ascii="Arial" w:hAnsi="Arial" w:cs="Arial"/>
          <w:sz w:val="24"/>
          <w:szCs w:val="24"/>
        </w:rPr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Pr="008F4F3D" w:rsidRDefault="00781E4D" w:rsidP="00DF51F8">
      <w:pPr>
        <w:numPr>
          <w:ilvl w:val="1"/>
          <w:numId w:val="7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 </w:t>
      </w:r>
      <w:r w:rsidR="00562828" w:rsidRPr="008F4F3D">
        <w:rPr>
          <w:rFonts w:ascii="Arial" w:hAnsi="Arial" w:cs="Arial"/>
          <w:sz w:val="24"/>
          <w:szCs w:val="24"/>
        </w:rPr>
        <w:t xml:space="preserve">Муниципальные учреждения на основании данных о результатах инвентаризации задолженности представляют результаты инвентаризации </w:t>
      </w:r>
      <w:r w:rsidR="00562828" w:rsidRPr="008F4F3D">
        <w:rPr>
          <w:rFonts w:ascii="Arial" w:hAnsi="Arial" w:cs="Arial"/>
          <w:sz w:val="24"/>
          <w:szCs w:val="24"/>
        </w:rPr>
        <w:lastRenderedPageBreak/>
        <w:t xml:space="preserve">дебиторской и кредиторской задолженностей в Администрацию </w:t>
      </w:r>
      <w:r w:rsidR="00DF51F8">
        <w:rPr>
          <w:rFonts w:ascii="Arial" w:hAnsi="Arial" w:cs="Arial"/>
          <w:sz w:val="24"/>
          <w:szCs w:val="24"/>
        </w:rPr>
        <w:t>Далайского</w:t>
      </w:r>
      <w:r w:rsidR="00393700" w:rsidRPr="008F4F3D">
        <w:rPr>
          <w:rFonts w:ascii="Arial" w:hAnsi="Arial" w:cs="Arial"/>
          <w:sz w:val="24"/>
          <w:szCs w:val="24"/>
        </w:rPr>
        <w:t xml:space="preserve"> сельсовета</w:t>
      </w:r>
      <w:r w:rsidR="00562828" w:rsidRPr="008F4F3D">
        <w:rPr>
          <w:rFonts w:ascii="Arial" w:hAnsi="Arial" w:cs="Arial"/>
          <w:sz w:val="24"/>
          <w:szCs w:val="24"/>
        </w:rPr>
        <w:t xml:space="preserve">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</w:t>
      </w:r>
    </w:p>
    <w:p w:rsidR="001C3D13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Заполнение форм осуществляется в Системе мониторинга дебиторской</w:t>
      </w:r>
      <w:r w:rsidR="00DF51F8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>и кредиторской задолженности в муниципальных учреждениях посредством</w:t>
      </w:r>
      <w:r w:rsidR="00DF51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F3D">
        <w:rPr>
          <w:rFonts w:ascii="Arial" w:hAnsi="Arial" w:cs="Arial"/>
          <w:sz w:val="24"/>
          <w:szCs w:val="24"/>
        </w:rPr>
        <w:t>Web</w:t>
      </w:r>
      <w:proofErr w:type="spellEnd"/>
      <w:r w:rsidR="0078169E" w:rsidRPr="008F4F3D">
        <w:rPr>
          <w:rFonts w:ascii="Arial" w:hAnsi="Arial" w:cs="Arial"/>
          <w:sz w:val="24"/>
          <w:szCs w:val="24"/>
        </w:rPr>
        <w:t>-</w:t>
      </w:r>
      <w:r w:rsidRPr="008F4F3D">
        <w:rPr>
          <w:rFonts w:ascii="Arial" w:hAnsi="Arial" w:cs="Arial"/>
          <w:sz w:val="24"/>
          <w:szCs w:val="24"/>
        </w:rPr>
        <w:t xml:space="preserve">доступа. </w:t>
      </w:r>
    </w:p>
    <w:p w:rsidR="00781E4D" w:rsidRPr="008F4F3D" w:rsidRDefault="00781E4D" w:rsidP="00DF51F8">
      <w:pPr>
        <w:numPr>
          <w:ilvl w:val="1"/>
          <w:numId w:val="7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 xml:space="preserve"> </w:t>
      </w:r>
      <w:r w:rsidR="00562828" w:rsidRPr="008F4F3D">
        <w:rPr>
          <w:rFonts w:ascii="Arial" w:hAnsi="Arial" w:cs="Arial"/>
          <w:sz w:val="24"/>
          <w:szCs w:val="24"/>
        </w:rPr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Pr="008F4F3D" w:rsidRDefault="00562828" w:rsidP="00DF51F8">
      <w:pPr>
        <w:spacing w:line="240" w:lineRule="auto"/>
        <w:ind w:right="0" w:firstLine="709"/>
        <w:rPr>
          <w:rFonts w:ascii="Arial" w:hAnsi="Arial" w:cs="Arial"/>
          <w:color w:val="052635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В случае наличия просроченной кредиторской задолженности к указанной форме прикладывается пакет документов в соответствии с пунктами</w:t>
      </w:r>
      <w:r w:rsidR="00DF51F8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>2.4</w:t>
      </w:r>
      <w:r w:rsidR="00DF51F8">
        <w:rPr>
          <w:rFonts w:ascii="Arial" w:hAnsi="Arial" w:cs="Arial"/>
          <w:sz w:val="24"/>
          <w:szCs w:val="24"/>
        </w:rPr>
        <w:t>.</w:t>
      </w:r>
      <w:r w:rsidRPr="008F4F3D">
        <w:rPr>
          <w:rFonts w:ascii="Arial" w:hAnsi="Arial" w:cs="Arial"/>
          <w:sz w:val="24"/>
          <w:szCs w:val="24"/>
        </w:rPr>
        <w:t>, 2.5</w:t>
      </w:r>
      <w:r w:rsidR="00DF51F8">
        <w:rPr>
          <w:rFonts w:ascii="Arial" w:hAnsi="Arial" w:cs="Arial"/>
          <w:sz w:val="24"/>
          <w:szCs w:val="24"/>
        </w:rPr>
        <w:t>.</w:t>
      </w:r>
      <w:r w:rsidRPr="008F4F3D">
        <w:rPr>
          <w:rFonts w:ascii="Arial" w:hAnsi="Arial" w:cs="Arial"/>
          <w:sz w:val="24"/>
          <w:szCs w:val="24"/>
        </w:rPr>
        <w:t xml:space="preserve">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Pr="008F4F3D">
        <w:rPr>
          <w:rFonts w:ascii="Arial" w:hAnsi="Arial" w:cs="Arial"/>
          <w:color w:val="052635"/>
          <w:sz w:val="24"/>
          <w:szCs w:val="24"/>
        </w:rPr>
        <w:t xml:space="preserve">. </w:t>
      </w:r>
    </w:p>
    <w:p w:rsidR="001C3D13" w:rsidRPr="008F4F3D" w:rsidRDefault="00562828" w:rsidP="00DF51F8">
      <w:pPr>
        <w:pStyle w:val="a3"/>
        <w:numPr>
          <w:ilvl w:val="1"/>
          <w:numId w:val="7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Финансовый орган Администрации (наименование муниципального образования)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(наименование муниципального образования)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</w:t>
      </w:r>
    </w:p>
    <w:p w:rsidR="001C3D13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Заполнение форм осуществляется в Системе мониторинга дебиторской</w:t>
      </w:r>
      <w:r w:rsidR="00DF51F8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 xml:space="preserve">и кредиторской задолженности в муниципальных учреждениях посредством </w:t>
      </w:r>
      <w:proofErr w:type="spellStart"/>
      <w:r w:rsidRPr="008F4F3D">
        <w:rPr>
          <w:rFonts w:ascii="Arial" w:hAnsi="Arial" w:cs="Arial"/>
          <w:sz w:val="24"/>
          <w:szCs w:val="24"/>
        </w:rPr>
        <w:t>Webдоступа</w:t>
      </w:r>
      <w:proofErr w:type="spellEnd"/>
      <w:r w:rsidRPr="008F4F3D">
        <w:rPr>
          <w:rFonts w:ascii="Arial" w:hAnsi="Arial" w:cs="Arial"/>
          <w:sz w:val="24"/>
          <w:szCs w:val="24"/>
        </w:rPr>
        <w:t xml:space="preserve">. </w:t>
      </w:r>
    </w:p>
    <w:p w:rsidR="001C3D13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2.</w:t>
      </w:r>
      <w:r w:rsidR="005C1682" w:rsidRPr="008F4F3D">
        <w:rPr>
          <w:rFonts w:ascii="Arial" w:hAnsi="Arial" w:cs="Arial"/>
          <w:sz w:val="24"/>
          <w:szCs w:val="24"/>
        </w:rPr>
        <w:t>9</w:t>
      </w:r>
      <w:r w:rsidRPr="008F4F3D">
        <w:rPr>
          <w:rFonts w:ascii="Arial" w:hAnsi="Arial" w:cs="Arial"/>
          <w:sz w:val="24"/>
          <w:szCs w:val="24"/>
        </w:rPr>
        <w:t>. В Приложени</w:t>
      </w:r>
      <w:r w:rsidR="0078169E" w:rsidRPr="008F4F3D">
        <w:rPr>
          <w:rFonts w:ascii="Arial" w:hAnsi="Arial" w:cs="Arial"/>
          <w:sz w:val="24"/>
          <w:szCs w:val="24"/>
        </w:rPr>
        <w:t>ях</w:t>
      </w:r>
      <w:r w:rsidRPr="008F4F3D">
        <w:rPr>
          <w:rFonts w:ascii="Arial" w:hAnsi="Arial" w:cs="Arial"/>
          <w:sz w:val="24"/>
          <w:szCs w:val="24"/>
        </w:rPr>
        <w:t xml:space="preserve"> 1 и 2 заполняются все предусмотренные показатели.</w:t>
      </w:r>
      <w:r w:rsidR="00DF51F8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>В случае отсутствия каких-либо показа</w:t>
      </w:r>
      <w:r w:rsidR="00DF51F8">
        <w:rPr>
          <w:rFonts w:ascii="Arial" w:hAnsi="Arial" w:cs="Arial"/>
          <w:sz w:val="24"/>
          <w:szCs w:val="24"/>
        </w:rPr>
        <w:t xml:space="preserve">телей, предусмотренных формами, </w:t>
      </w:r>
      <w:r w:rsidRPr="008F4F3D">
        <w:rPr>
          <w:rFonts w:ascii="Arial" w:hAnsi="Arial" w:cs="Arial"/>
          <w:sz w:val="24"/>
          <w:szCs w:val="24"/>
        </w:rPr>
        <w:t>в соответствующей строке (графе) ставится прочерк.</w:t>
      </w:r>
    </w:p>
    <w:p w:rsidR="001C3D13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t>Одновременно с формами Приложени</w:t>
      </w:r>
      <w:r w:rsidR="0078169E" w:rsidRPr="008F4F3D">
        <w:rPr>
          <w:rFonts w:ascii="Arial" w:hAnsi="Arial" w:cs="Arial"/>
          <w:sz w:val="24"/>
          <w:szCs w:val="24"/>
        </w:rPr>
        <w:t>й</w:t>
      </w:r>
      <w:r w:rsidRPr="008F4F3D">
        <w:rPr>
          <w:rFonts w:ascii="Arial" w:hAnsi="Arial" w:cs="Arial"/>
          <w:sz w:val="24"/>
          <w:szCs w:val="24"/>
        </w:rP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</w:t>
      </w:r>
      <w:r w:rsidR="00DF51F8">
        <w:rPr>
          <w:rFonts w:ascii="Arial" w:hAnsi="Arial" w:cs="Arial"/>
          <w:sz w:val="24"/>
          <w:szCs w:val="24"/>
        </w:rPr>
        <w:t>роков сокращения задолженности.</w:t>
      </w:r>
      <w:r w:rsidR="0078169E" w:rsidRPr="008F4F3D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 w:rsidRPr="008F4F3D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1C3D13" w:rsidRPr="008F4F3D" w:rsidRDefault="00562828" w:rsidP="00DF51F8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8F4F3D">
        <w:rPr>
          <w:rFonts w:ascii="Arial" w:hAnsi="Arial" w:cs="Arial"/>
          <w:sz w:val="24"/>
          <w:szCs w:val="24"/>
        </w:rPr>
        <w:lastRenderedPageBreak/>
        <w:t>В случае наличия просроченной кредиторской задолженности к указанной форме прикладывается пакет документов в соответствии с пунктами</w:t>
      </w:r>
      <w:r w:rsidR="00DF51F8">
        <w:rPr>
          <w:rFonts w:ascii="Arial" w:hAnsi="Arial" w:cs="Arial"/>
          <w:sz w:val="24"/>
          <w:szCs w:val="24"/>
        </w:rPr>
        <w:t xml:space="preserve"> </w:t>
      </w:r>
      <w:r w:rsidRPr="008F4F3D">
        <w:rPr>
          <w:rFonts w:ascii="Arial" w:hAnsi="Arial" w:cs="Arial"/>
          <w:sz w:val="24"/>
          <w:szCs w:val="24"/>
        </w:rPr>
        <w:t>2.4</w:t>
      </w:r>
      <w:r w:rsidR="00DF51F8">
        <w:rPr>
          <w:rFonts w:ascii="Arial" w:hAnsi="Arial" w:cs="Arial"/>
          <w:sz w:val="24"/>
          <w:szCs w:val="24"/>
        </w:rPr>
        <w:t>.</w:t>
      </w:r>
      <w:r w:rsidRPr="008F4F3D">
        <w:rPr>
          <w:rFonts w:ascii="Arial" w:hAnsi="Arial" w:cs="Arial"/>
          <w:sz w:val="24"/>
          <w:szCs w:val="24"/>
        </w:rPr>
        <w:t>, 2.5</w:t>
      </w:r>
      <w:r w:rsidR="00DF51F8">
        <w:rPr>
          <w:rFonts w:ascii="Arial" w:hAnsi="Arial" w:cs="Arial"/>
          <w:sz w:val="24"/>
          <w:szCs w:val="24"/>
        </w:rPr>
        <w:t>.</w:t>
      </w:r>
      <w:r w:rsidRPr="008F4F3D">
        <w:rPr>
          <w:rFonts w:ascii="Arial" w:hAnsi="Arial" w:cs="Arial"/>
          <w:sz w:val="24"/>
          <w:szCs w:val="24"/>
        </w:rPr>
        <w:t xml:space="preserve">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Pr="008F4F3D">
        <w:rPr>
          <w:rFonts w:ascii="Arial" w:hAnsi="Arial" w:cs="Arial"/>
          <w:color w:val="052635"/>
          <w:sz w:val="24"/>
          <w:szCs w:val="24"/>
        </w:rPr>
        <w:t xml:space="preserve">. </w:t>
      </w:r>
    </w:p>
    <w:sectPr w:rsidR="001C3D13" w:rsidRPr="008F4F3D" w:rsidSect="008F4F3D">
      <w:pgSz w:w="11906" w:h="16838"/>
      <w:pgMar w:top="993" w:right="707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13"/>
    <w:rsid w:val="00101B65"/>
    <w:rsid w:val="001C3D13"/>
    <w:rsid w:val="001E2C93"/>
    <w:rsid w:val="00393700"/>
    <w:rsid w:val="005324E5"/>
    <w:rsid w:val="00547CA8"/>
    <w:rsid w:val="00562828"/>
    <w:rsid w:val="005C1682"/>
    <w:rsid w:val="005D67B3"/>
    <w:rsid w:val="00615053"/>
    <w:rsid w:val="006C66D3"/>
    <w:rsid w:val="0078169E"/>
    <w:rsid w:val="00781E4D"/>
    <w:rsid w:val="008F4F3D"/>
    <w:rsid w:val="00946466"/>
    <w:rsid w:val="00962CC3"/>
    <w:rsid w:val="00D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DADA"/>
  <w15:docId w15:val="{98F4A568-500B-4413-ACF6-A0CB035E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F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F3D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cp:lastModifiedBy>user</cp:lastModifiedBy>
  <cp:revision>5</cp:revision>
  <cp:lastPrinted>2023-12-25T06:22:00Z</cp:lastPrinted>
  <dcterms:created xsi:type="dcterms:W3CDTF">2023-12-25T03:37:00Z</dcterms:created>
  <dcterms:modified xsi:type="dcterms:W3CDTF">2023-12-25T13:41:00Z</dcterms:modified>
</cp:coreProperties>
</file>