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5" w:rsidRPr="00FA004F" w:rsidRDefault="00346E05" w:rsidP="00346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6E05" w:rsidRPr="00FA004F" w:rsidRDefault="00346E05" w:rsidP="00346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 xml:space="preserve">АДМИНИСТРАЦИЯ ДАЛАЙСКОГО СЕЛЬСОВЕТА </w:t>
      </w:r>
    </w:p>
    <w:p w:rsidR="00346E05" w:rsidRPr="00FA004F" w:rsidRDefault="00346E05" w:rsidP="00346E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>ИЛАНСКОГО РАЙОНА</w:t>
      </w:r>
      <w:r w:rsidRPr="00FA004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46E05" w:rsidRPr="00FA004F" w:rsidRDefault="00346E05" w:rsidP="00346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eastAsia="Calibri" w:hAnsi="Times New Roman"/>
          <w:b/>
          <w:sz w:val="28"/>
          <w:szCs w:val="28"/>
        </w:rPr>
        <w:t>КРАСНОЯРСКОГО КРАЯ</w:t>
      </w:r>
    </w:p>
    <w:p w:rsidR="00346E05" w:rsidRDefault="00346E05" w:rsidP="00346E0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6E05" w:rsidRPr="00D50F4D" w:rsidRDefault="00346E05" w:rsidP="00346E0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6E05" w:rsidRDefault="00346E05" w:rsidP="00346E0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46E05" w:rsidRPr="005A2C33" w:rsidRDefault="006F733B" w:rsidP="00346E0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04.03</w:t>
      </w:r>
      <w:r w:rsidR="00346E05">
        <w:rPr>
          <w:rFonts w:ascii="Times New Roman" w:hAnsi="Times New Roman"/>
          <w:sz w:val="28"/>
          <w:szCs w:val="28"/>
        </w:rPr>
        <w:t xml:space="preserve">.2025 </w:t>
      </w:r>
      <w:r w:rsidR="00346E05" w:rsidRPr="005A2C33">
        <w:rPr>
          <w:rFonts w:ascii="Times New Roman" w:hAnsi="Times New Roman"/>
          <w:sz w:val="28"/>
          <w:szCs w:val="28"/>
        </w:rPr>
        <w:t xml:space="preserve">г.                         с. Далай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 w:rsidR="00346E05" w:rsidRPr="005A2C33">
        <w:rPr>
          <w:rFonts w:ascii="Times New Roman" w:hAnsi="Times New Roman"/>
          <w:sz w:val="28"/>
          <w:szCs w:val="28"/>
        </w:rPr>
        <w:t>-П</w:t>
      </w:r>
    </w:p>
    <w:p w:rsidR="00346E05" w:rsidRDefault="00346E05" w:rsidP="00346E05"/>
    <w:p w:rsidR="00346E05" w:rsidRPr="00136D6E" w:rsidRDefault="00796FDA" w:rsidP="00346E0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346E05" w:rsidRPr="00136D6E">
        <w:rPr>
          <w:b/>
          <w:bCs/>
          <w:sz w:val="28"/>
          <w:szCs w:val="28"/>
        </w:rPr>
        <w:t xml:space="preserve"> ликвидационного баланса муниципального казенного учреждения</w:t>
      </w:r>
      <w:r w:rsidR="00346E05" w:rsidRPr="00136D6E">
        <w:rPr>
          <w:b/>
          <w:bCs/>
          <w:color w:val="333333"/>
          <w:sz w:val="28"/>
          <w:szCs w:val="28"/>
        </w:rPr>
        <w:t xml:space="preserve"> </w:t>
      </w:r>
      <w:r w:rsidR="00346E05" w:rsidRPr="00136D6E">
        <w:rPr>
          <w:b/>
          <w:sz w:val="28"/>
          <w:szCs w:val="28"/>
        </w:rPr>
        <w:t>«Селянка»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сельсовета Иланского района Красноярского края от 01.11.2024 года</w:t>
      </w:r>
      <w:r>
        <w:rPr>
          <w:sz w:val="28"/>
          <w:szCs w:val="28"/>
        </w:rPr>
        <w:t xml:space="preserve"> № 23-П</w:t>
      </w:r>
      <w:r w:rsidRPr="005C5D69">
        <w:rPr>
          <w:sz w:val="28"/>
          <w:szCs w:val="28"/>
        </w:rPr>
        <w:t xml:space="preserve"> «О ликвидации муниципа</w:t>
      </w:r>
      <w:r>
        <w:rPr>
          <w:sz w:val="28"/>
          <w:szCs w:val="28"/>
        </w:rPr>
        <w:t>льного казенного учреждения «Селянка»</w:t>
      </w:r>
      <w:r w:rsidRPr="005C5D69">
        <w:rPr>
          <w:sz w:val="28"/>
          <w:szCs w:val="28"/>
        </w:rPr>
        <w:t xml:space="preserve">, в соответствии с Уставом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сельского поселения Иланского района Красноярского края, </w:t>
      </w:r>
    </w:p>
    <w:p w:rsidR="00346E05" w:rsidRPr="00136D6E" w:rsidRDefault="00346E05" w:rsidP="00346E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6D6E">
        <w:rPr>
          <w:b/>
          <w:sz w:val="28"/>
          <w:szCs w:val="28"/>
        </w:rPr>
        <w:t>ПОСТАНОВЛЯЮ:</w:t>
      </w:r>
    </w:p>
    <w:p w:rsidR="00346E05" w:rsidRDefault="00796FDA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346E05">
        <w:rPr>
          <w:sz w:val="28"/>
          <w:szCs w:val="28"/>
        </w:rPr>
        <w:t xml:space="preserve"> </w:t>
      </w:r>
      <w:r w:rsidR="00346E05" w:rsidRPr="005C5D69">
        <w:rPr>
          <w:sz w:val="28"/>
          <w:szCs w:val="28"/>
        </w:rPr>
        <w:t xml:space="preserve">ликвидационный баланс </w:t>
      </w:r>
      <w:r w:rsidR="00346E05" w:rsidRPr="005C5D69">
        <w:rPr>
          <w:bCs/>
          <w:sz w:val="28"/>
          <w:szCs w:val="28"/>
        </w:rPr>
        <w:t>муниципального казенного учреждения</w:t>
      </w:r>
      <w:r w:rsidR="00346E05" w:rsidRPr="00333C8F">
        <w:rPr>
          <w:bCs/>
          <w:color w:val="333333"/>
          <w:sz w:val="28"/>
          <w:szCs w:val="28"/>
        </w:rPr>
        <w:t xml:space="preserve"> </w:t>
      </w:r>
      <w:r w:rsidR="00346E05">
        <w:rPr>
          <w:sz w:val="28"/>
          <w:szCs w:val="28"/>
        </w:rPr>
        <w:t>«Селянка» (далее МКУ «Селянка»), ИНН 2415005987, ОГРН 1142450001396, юридический адрес: 663806, Красноярский край, Иланский район, с. Далай, ул. Озерная, 26 пом.2 согласно приложению.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6E05">
        <w:rPr>
          <w:sz w:val="28"/>
          <w:szCs w:val="28"/>
        </w:rPr>
        <w:t>Председателю ликвидационно</w:t>
      </w:r>
      <w:r>
        <w:rPr>
          <w:sz w:val="28"/>
          <w:szCs w:val="28"/>
        </w:rPr>
        <w:t xml:space="preserve">й комиссии МКУ «Селянка» </w:t>
      </w:r>
      <w:proofErr w:type="spellStart"/>
      <w:r>
        <w:rPr>
          <w:sz w:val="28"/>
          <w:szCs w:val="28"/>
        </w:rPr>
        <w:t>Лахмоткину</w:t>
      </w:r>
      <w:proofErr w:type="spellEnd"/>
      <w:r>
        <w:rPr>
          <w:sz w:val="28"/>
          <w:szCs w:val="28"/>
        </w:rPr>
        <w:t xml:space="preserve"> В.В. в течение </w:t>
      </w:r>
      <w:r w:rsidRPr="00346E05">
        <w:rPr>
          <w:sz w:val="28"/>
          <w:szCs w:val="28"/>
        </w:rPr>
        <w:t>3 (трёх) рабочих дней после утверждения ликвидационного баланса уведомить регистрирующий орган о составлении ликвидационного баланса.</w:t>
      </w:r>
    </w:p>
    <w:p w:rsidR="00346E05" w:rsidRPr="005C5D69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Далайского сельсовета Афанасьевой А.А. </w:t>
      </w:r>
      <w:r w:rsidRPr="005C5D69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>на информационных стендах</w:t>
      </w:r>
      <w:r w:rsidRPr="005C5D69"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Иланского</w:t>
      </w:r>
      <w:r w:rsidRPr="005C5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>.</w:t>
      </w:r>
    </w:p>
    <w:p w:rsidR="00346E05" w:rsidRPr="005C5D69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5. Постановление вступает в силу со дня </w:t>
      </w:r>
      <w:r>
        <w:rPr>
          <w:sz w:val="28"/>
          <w:szCs w:val="28"/>
        </w:rPr>
        <w:t>подписания</w:t>
      </w:r>
      <w:r w:rsidRPr="005C5D69">
        <w:rPr>
          <w:sz w:val="28"/>
          <w:szCs w:val="28"/>
        </w:rPr>
        <w:t>.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Далайского сельсовета                 В.В. Лахмоткин</w:t>
      </w:r>
    </w:p>
    <w:p w:rsidR="00346E05" w:rsidRDefault="00346E05" w:rsidP="00346E0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6E05" w:rsidRDefault="00346E05" w:rsidP="00346E05"/>
    <w:p w:rsidR="005F00C1" w:rsidRDefault="005F00C1"/>
    <w:sectPr w:rsidR="005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65"/>
    <w:rsid w:val="00346E05"/>
    <w:rsid w:val="005F00C1"/>
    <w:rsid w:val="006F733B"/>
    <w:rsid w:val="00796FDA"/>
    <w:rsid w:val="009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7A5A"/>
  <w15:chartTrackingRefBased/>
  <w15:docId w15:val="{BCB2B3E3-6A6C-4794-82E9-EA40925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2025-02-14T08:37:00Z</dcterms:created>
  <dcterms:modified xsi:type="dcterms:W3CDTF">2025-03-04T09:28:00Z</dcterms:modified>
</cp:coreProperties>
</file>