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305" w:rsidRPr="008617A2" w:rsidRDefault="00FA5305" w:rsidP="00FA5305">
      <w:pPr>
        <w:spacing w:after="0" w:line="240" w:lineRule="auto"/>
        <w:ind w:right="-1"/>
        <w:jc w:val="center"/>
        <w:rPr>
          <w:rFonts w:ascii="Arial" w:hAnsi="Arial" w:cs="Arial"/>
          <w:b/>
          <w:sz w:val="32"/>
          <w:szCs w:val="32"/>
          <w:lang w:eastAsia="ru-RU"/>
        </w:rPr>
      </w:pPr>
      <w:r w:rsidRPr="008617A2">
        <w:rPr>
          <w:rFonts w:ascii="Arial" w:hAnsi="Arial" w:cs="Arial"/>
          <w:b/>
          <w:sz w:val="32"/>
          <w:szCs w:val="32"/>
          <w:lang w:eastAsia="ru-RU"/>
        </w:rPr>
        <w:t>РОССИЙСКАЯ ФЕДЕРАЦИЯ</w:t>
      </w:r>
    </w:p>
    <w:p w:rsidR="00FA5305" w:rsidRPr="008617A2" w:rsidRDefault="00FA5305" w:rsidP="00FA5305">
      <w:pPr>
        <w:spacing w:after="0" w:line="240" w:lineRule="auto"/>
        <w:ind w:right="-766"/>
        <w:jc w:val="center"/>
        <w:rPr>
          <w:rFonts w:ascii="Arial" w:hAnsi="Arial" w:cs="Arial"/>
          <w:b/>
          <w:color w:val="000000"/>
          <w:sz w:val="32"/>
          <w:szCs w:val="32"/>
          <w:lang w:eastAsia="ru-RU"/>
        </w:rPr>
      </w:pPr>
      <w:r w:rsidRPr="008617A2">
        <w:rPr>
          <w:rFonts w:ascii="Arial" w:hAnsi="Arial" w:cs="Arial"/>
          <w:b/>
          <w:sz w:val="32"/>
          <w:szCs w:val="32"/>
          <w:lang w:eastAsia="ru-RU"/>
        </w:rPr>
        <w:t>АДМИНИСТРАЦИЯ ДАЛАЙСКОГО СЕЛЬСОВЕТА</w:t>
      </w:r>
    </w:p>
    <w:p w:rsidR="00FA5305" w:rsidRPr="008617A2" w:rsidRDefault="00FA5305" w:rsidP="00FA5305">
      <w:pPr>
        <w:spacing w:after="0" w:line="240" w:lineRule="auto"/>
        <w:jc w:val="center"/>
        <w:rPr>
          <w:rFonts w:ascii="Arial" w:hAnsi="Arial" w:cs="Arial"/>
          <w:b/>
          <w:sz w:val="32"/>
          <w:szCs w:val="32"/>
          <w:lang w:eastAsia="ru-RU"/>
        </w:rPr>
      </w:pPr>
      <w:r w:rsidRPr="008617A2">
        <w:rPr>
          <w:rFonts w:ascii="Arial" w:hAnsi="Arial" w:cs="Arial"/>
          <w:b/>
          <w:sz w:val="32"/>
          <w:szCs w:val="32"/>
          <w:lang w:eastAsia="ru-RU"/>
        </w:rPr>
        <w:t>ИЛАНСКОГО РАЙОНА КРАСНОЯРСКОГО КРАЯ</w:t>
      </w:r>
    </w:p>
    <w:p w:rsidR="00FA5305" w:rsidRPr="008617A2" w:rsidRDefault="00FA5305" w:rsidP="00FA5305">
      <w:pPr>
        <w:spacing w:after="0" w:line="240" w:lineRule="auto"/>
        <w:jc w:val="center"/>
        <w:rPr>
          <w:rFonts w:ascii="Arial" w:hAnsi="Arial" w:cs="Arial"/>
          <w:b/>
          <w:sz w:val="24"/>
          <w:szCs w:val="24"/>
          <w:lang w:eastAsia="ru-RU"/>
        </w:rPr>
      </w:pPr>
    </w:p>
    <w:p w:rsidR="00FA5305" w:rsidRPr="008617A2" w:rsidRDefault="00FA5305" w:rsidP="00FA5305">
      <w:pPr>
        <w:spacing w:after="0" w:line="240" w:lineRule="auto"/>
        <w:jc w:val="center"/>
        <w:rPr>
          <w:rFonts w:ascii="Arial" w:hAnsi="Arial" w:cs="Arial"/>
          <w:b/>
          <w:sz w:val="28"/>
          <w:szCs w:val="28"/>
          <w:lang w:eastAsia="ru-RU"/>
        </w:rPr>
      </w:pPr>
      <w:r w:rsidRPr="008617A2">
        <w:rPr>
          <w:rFonts w:ascii="Arial" w:hAnsi="Arial" w:cs="Arial"/>
          <w:b/>
          <w:sz w:val="28"/>
          <w:szCs w:val="28"/>
          <w:lang w:eastAsia="ru-RU"/>
        </w:rPr>
        <w:t xml:space="preserve"> ПОСТАНОВЛЕНИЕ</w:t>
      </w:r>
    </w:p>
    <w:p w:rsidR="00FA5305" w:rsidRDefault="00FA5305" w:rsidP="00FA5305">
      <w:pPr>
        <w:rPr>
          <w:rFonts w:ascii="Arial" w:hAnsi="Arial" w:cs="Arial"/>
          <w:sz w:val="24"/>
          <w:szCs w:val="24"/>
        </w:rPr>
      </w:pPr>
    </w:p>
    <w:p w:rsidR="00FA5305" w:rsidRDefault="00B31922" w:rsidP="00FA5305">
      <w:pPr>
        <w:rPr>
          <w:rFonts w:ascii="Arial" w:hAnsi="Arial" w:cs="Arial"/>
          <w:sz w:val="24"/>
          <w:szCs w:val="24"/>
        </w:rPr>
      </w:pPr>
      <w:r>
        <w:rPr>
          <w:rFonts w:ascii="Arial" w:hAnsi="Arial" w:cs="Arial"/>
          <w:sz w:val="24"/>
          <w:szCs w:val="24"/>
        </w:rPr>
        <w:t>03.11.</w:t>
      </w:r>
      <w:r w:rsidR="00FA5305">
        <w:rPr>
          <w:rFonts w:ascii="Arial" w:hAnsi="Arial" w:cs="Arial"/>
          <w:sz w:val="24"/>
          <w:szCs w:val="24"/>
        </w:rPr>
        <w:t xml:space="preserve">2023 г.                                   с. Далай                  </w:t>
      </w:r>
      <w:r>
        <w:rPr>
          <w:rFonts w:ascii="Arial" w:hAnsi="Arial" w:cs="Arial"/>
          <w:sz w:val="24"/>
          <w:szCs w:val="24"/>
        </w:rPr>
        <w:t xml:space="preserve">                        №54</w:t>
      </w:r>
      <w:r w:rsidR="00FA5305">
        <w:rPr>
          <w:rFonts w:ascii="Arial" w:hAnsi="Arial" w:cs="Arial"/>
          <w:sz w:val="24"/>
          <w:szCs w:val="24"/>
        </w:rPr>
        <w:t>-П</w:t>
      </w:r>
    </w:p>
    <w:p w:rsidR="00FA5305" w:rsidRPr="00FA5305" w:rsidRDefault="00082454" w:rsidP="00FA5305">
      <w:pPr>
        <w:pStyle w:val="a3"/>
        <w:ind w:firstLine="708"/>
        <w:jc w:val="center"/>
        <w:rPr>
          <w:rFonts w:ascii="Arial" w:hAnsi="Arial" w:cs="Arial"/>
          <w:b/>
          <w:sz w:val="30"/>
          <w:szCs w:val="24"/>
        </w:rPr>
      </w:pPr>
      <w:r>
        <w:rPr>
          <w:rFonts w:ascii="Arial" w:hAnsi="Arial" w:cs="Arial"/>
          <w:b/>
          <w:sz w:val="30"/>
          <w:szCs w:val="24"/>
        </w:rPr>
        <w:t xml:space="preserve"> </w:t>
      </w:r>
      <w:r w:rsidR="00FA5305" w:rsidRPr="00FA5305">
        <w:rPr>
          <w:rFonts w:ascii="Arial" w:hAnsi="Arial" w:cs="Arial"/>
          <w:b/>
          <w:sz w:val="30"/>
          <w:szCs w:val="24"/>
        </w:rPr>
        <w:t>Об утверждении Регламента реализации полномочий главными администраторами (ад</w:t>
      </w:r>
      <w:r w:rsidR="00784EBE">
        <w:rPr>
          <w:rFonts w:ascii="Arial" w:hAnsi="Arial" w:cs="Arial"/>
          <w:b/>
          <w:sz w:val="30"/>
          <w:szCs w:val="24"/>
        </w:rPr>
        <w:t xml:space="preserve">министраторами) доходов бюджета </w:t>
      </w:r>
      <w:r w:rsidR="00FA5305" w:rsidRPr="00FA5305">
        <w:rPr>
          <w:rFonts w:ascii="Arial" w:hAnsi="Arial" w:cs="Arial"/>
          <w:b/>
          <w:sz w:val="30"/>
          <w:szCs w:val="24"/>
        </w:rPr>
        <w:t>по взысканию дебиторской задолженности по платежам в</w:t>
      </w:r>
      <w:r w:rsidR="00E841D0">
        <w:rPr>
          <w:rFonts w:ascii="Arial" w:hAnsi="Arial" w:cs="Arial"/>
          <w:b/>
          <w:sz w:val="30"/>
          <w:szCs w:val="24"/>
        </w:rPr>
        <w:t xml:space="preserve"> бюджет, пеням и штрафам по ним</w:t>
      </w:r>
    </w:p>
    <w:p w:rsidR="00FA5305" w:rsidRPr="00FA5305" w:rsidRDefault="00FA5305" w:rsidP="00FA5305">
      <w:pPr>
        <w:autoSpaceDE w:val="0"/>
        <w:autoSpaceDN w:val="0"/>
        <w:adjustRightInd w:val="0"/>
        <w:spacing w:line="240" w:lineRule="auto"/>
        <w:ind w:right="850"/>
        <w:jc w:val="center"/>
        <w:rPr>
          <w:rFonts w:ascii="Arial" w:hAnsi="Arial" w:cs="Arial"/>
          <w:b/>
          <w:sz w:val="30"/>
          <w:szCs w:val="24"/>
        </w:rPr>
      </w:pPr>
    </w:p>
    <w:p w:rsidR="00FA5305" w:rsidRPr="00FA5305" w:rsidRDefault="00FA5305" w:rsidP="00FA5305">
      <w:pPr>
        <w:pStyle w:val="1"/>
        <w:ind w:firstLine="708"/>
        <w:jc w:val="both"/>
        <w:rPr>
          <w:rFonts w:ascii="Arial" w:hAnsi="Arial" w:cs="Arial"/>
          <w:sz w:val="24"/>
        </w:rPr>
      </w:pPr>
      <w:r w:rsidRPr="00FA5305">
        <w:rPr>
          <w:rFonts w:ascii="Arial" w:hAnsi="Arial" w:cs="Arial"/>
          <w:sz w:val="24"/>
        </w:rPr>
        <w:t xml:space="preserve">В соответствии со статьей 160.1 Бюджетного кодекса Российской Федерации, Приказом Министерства финансов Российской Федерации от 18 ноября 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статьей 8 Устава </w:t>
      </w:r>
      <w:r>
        <w:rPr>
          <w:rFonts w:ascii="Arial" w:hAnsi="Arial" w:cs="Arial"/>
          <w:sz w:val="24"/>
        </w:rPr>
        <w:t>Далайского</w:t>
      </w:r>
      <w:r w:rsidRPr="00FA5305">
        <w:rPr>
          <w:rFonts w:ascii="Arial" w:hAnsi="Arial" w:cs="Arial"/>
          <w:sz w:val="24"/>
        </w:rPr>
        <w:t xml:space="preserve"> сельсовета Иланского района Красноярского края, статьей 6 решения </w:t>
      </w:r>
      <w:r>
        <w:rPr>
          <w:rFonts w:ascii="Arial" w:hAnsi="Arial" w:cs="Arial"/>
          <w:sz w:val="24"/>
        </w:rPr>
        <w:t>Далайского</w:t>
      </w:r>
      <w:r w:rsidRPr="00FA5305">
        <w:rPr>
          <w:rFonts w:ascii="Arial" w:hAnsi="Arial" w:cs="Arial"/>
          <w:sz w:val="24"/>
        </w:rPr>
        <w:t xml:space="preserve"> сельского </w:t>
      </w:r>
      <w:r>
        <w:rPr>
          <w:rFonts w:ascii="Arial" w:hAnsi="Arial" w:cs="Arial"/>
          <w:sz w:val="24"/>
        </w:rPr>
        <w:t>Совета депутатов от 28.02.2020 № 45-117Р</w:t>
      </w:r>
      <w:r w:rsidR="002B67CF">
        <w:rPr>
          <w:rFonts w:ascii="Arial" w:hAnsi="Arial" w:cs="Arial"/>
          <w:sz w:val="24"/>
        </w:rPr>
        <w:t xml:space="preserve"> (в редакции от 15.12.2021 №17-48Р)</w:t>
      </w:r>
      <w:r w:rsidRPr="00FA5305">
        <w:rPr>
          <w:rFonts w:ascii="Arial" w:hAnsi="Arial" w:cs="Arial"/>
          <w:sz w:val="24"/>
        </w:rPr>
        <w:t xml:space="preserve"> «Об утверждении Положения о бюджетном процессе в </w:t>
      </w:r>
      <w:r>
        <w:rPr>
          <w:rFonts w:ascii="Arial" w:hAnsi="Arial" w:cs="Arial"/>
          <w:sz w:val="24"/>
        </w:rPr>
        <w:t>Далайском</w:t>
      </w:r>
      <w:r w:rsidRPr="00FA5305">
        <w:rPr>
          <w:rFonts w:ascii="Arial" w:hAnsi="Arial" w:cs="Arial"/>
          <w:sz w:val="24"/>
        </w:rPr>
        <w:t xml:space="preserve"> сельсовете Ила</w:t>
      </w:r>
      <w:r>
        <w:rPr>
          <w:rFonts w:ascii="Arial" w:hAnsi="Arial" w:cs="Arial"/>
          <w:sz w:val="24"/>
        </w:rPr>
        <w:t>нского района</w:t>
      </w:r>
      <w:r w:rsidRPr="00FA5305">
        <w:rPr>
          <w:rFonts w:ascii="Arial" w:hAnsi="Arial" w:cs="Arial"/>
          <w:sz w:val="24"/>
        </w:rPr>
        <w:t>»</w:t>
      </w:r>
      <w:r w:rsidR="00855B16">
        <w:rPr>
          <w:rFonts w:ascii="Arial" w:hAnsi="Arial" w:cs="Arial"/>
          <w:sz w:val="24"/>
        </w:rPr>
        <w:t>:</w:t>
      </w:r>
    </w:p>
    <w:p w:rsidR="00FA5305" w:rsidRPr="00FA5305" w:rsidRDefault="00FA5305" w:rsidP="00FA5305">
      <w:pPr>
        <w:pStyle w:val="a3"/>
        <w:jc w:val="both"/>
        <w:rPr>
          <w:rFonts w:ascii="Arial" w:hAnsi="Arial" w:cs="Arial"/>
          <w:b/>
          <w:sz w:val="24"/>
          <w:szCs w:val="24"/>
        </w:rPr>
      </w:pPr>
      <w:r w:rsidRPr="00FA5305">
        <w:rPr>
          <w:rFonts w:ascii="Arial" w:hAnsi="Arial" w:cs="Arial"/>
          <w:b/>
          <w:sz w:val="24"/>
          <w:szCs w:val="24"/>
        </w:rPr>
        <w:t>ПОСТАНОВЛЯЕТ:</w:t>
      </w:r>
    </w:p>
    <w:p w:rsidR="005D1C77" w:rsidRDefault="00FA5305" w:rsidP="005D1C77">
      <w:pPr>
        <w:pStyle w:val="a3"/>
        <w:numPr>
          <w:ilvl w:val="0"/>
          <w:numId w:val="1"/>
        </w:numPr>
        <w:jc w:val="both"/>
        <w:rPr>
          <w:rFonts w:ascii="Arial" w:hAnsi="Arial" w:cs="Arial"/>
          <w:sz w:val="24"/>
          <w:szCs w:val="24"/>
        </w:rPr>
      </w:pPr>
      <w:bookmarkStart w:id="0" w:name="_Hlk140584701"/>
      <w:r w:rsidRPr="00FA5305">
        <w:rPr>
          <w:rFonts w:ascii="Arial" w:hAnsi="Arial" w:cs="Arial"/>
          <w:sz w:val="24"/>
          <w:szCs w:val="24"/>
        </w:rPr>
        <w:t>Утвердить</w:t>
      </w:r>
      <w:bookmarkEnd w:id="0"/>
      <w:r w:rsidRPr="00FA5305">
        <w:rPr>
          <w:rFonts w:ascii="Arial" w:hAnsi="Arial" w:cs="Arial"/>
          <w:sz w:val="24"/>
          <w:szCs w:val="24"/>
        </w:rPr>
        <w:t xml:space="preserve"> Регламент реализации полномочий главными </w:t>
      </w:r>
    </w:p>
    <w:p w:rsidR="00FA5305" w:rsidRDefault="00FA5305" w:rsidP="005D1C77">
      <w:pPr>
        <w:pStyle w:val="a3"/>
        <w:jc w:val="both"/>
        <w:rPr>
          <w:rFonts w:ascii="Arial" w:hAnsi="Arial" w:cs="Arial"/>
          <w:sz w:val="24"/>
          <w:szCs w:val="24"/>
        </w:rPr>
      </w:pPr>
      <w:r w:rsidRPr="00FA5305">
        <w:rPr>
          <w:rFonts w:ascii="Arial" w:hAnsi="Arial" w:cs="Arial"/>
          <w:sz w:val="24"/>
          <w:szCs w:val="24"/>
        </w:rPr>
        <w:t>администраторами (администраторами) доходов бюджета по взысканию дебиторской задолженности по платежам в бюджет, пеням и штрафам по ним (далее – Регламент), согласно приложению 1 к настоящему постановлению.</w:t>
      </w:r>
    </w:p>
    <w:p w:rsidR="005D1C77" w:rsidRPr="00FA5305" w:rsidRDefault="00DD6188" w:rsidP="00180EB2">
      <w:pPr>
        <w:pStyle w:val="a3"/>
        <w:ind w:firstLine="709"/>
        <w:jc w:val="both"/>
        <w:rPr>
          <w:rFonts w:ascii="Arial" w:hAnsi="Arial" w:cs="Arial"/>
          <w:sz w:val="24"/>
          <w:szCs w:val="24"/>
        </w:rPr>
      </w:pPr>
      <w:r>
        <w:rPr>
          <w:rFonts w:ascii="Arial" w:hAnsi="Arial" w:cs="Arial"/>
          <w:sz w:val="24"/>
          <w:szCs w:val="24"/>
        </w:rPr>
        <w:t>2. Постановление администрации Далайского сельсовета Иланского района Красноярского края</w:t>
      </w:r>
      <w:r w:rsidR="00E72913">
        <w:rPr>
          <w:rFonts w:ascii="Arial" w:hAnsi="Arial" w:cs="Arial"/>
          <w:sz w:val="24"/>
          <w:szCs w:val="24"/>
        </w:rPr>
        <w:t xml:space="preserve"> от 09.102023 г. №50-П </w:t>
      </w:r>
      <w:r w:rsidR="00082454">
        <w:rPr>
          <w:rFonts w:ascii="Arial" w:hAnsi="Arial" w:cs="Arial"/>
          <w:sz w:val="24"/>
          <w:szCs w:val="24"/>
        </w:rPr>
        <w:t>«</w:t>
      </w:r>
      <w:r w:rsidR="00082454" w:rsidRPr="00082454">
        <w:rPr>
          <w:rFonts w:ascii="Arial" w:hAnsi="Arial" w:cs="Arial"/>
          <w:sz w:val="24"/>
          <w:szCs w:val="24"/>
        </w:rPr>
        <w:t xml:space="preserve">Об утверждении Регламента реализации полномочий главными администраторами (администраторами) доходов бюджета </w:t>
      </w:r>
      <w:r w:rsidR="00082454">
        <w:rPr>
          <w:rFonts w:ascii="Arial" w:hAnsi="Arial" w:cs="Arial"/>
          <w:sz w:val="24"/>
          <w:szCs w:val="24"/>
        </w:rPr>
        <w:t xml:space="preserve">Далайского сельсовета </w:t>
      </w:r>
      <w:r w:rsidR="00082454" w:rsidRPr="00082454">
        <w:rPr>
          <w:rFonts w:ascii="Arial" w:hAnsi="Arial" w:cs="Arial"/>
          <w:sz w:val="24"/>
          <w:szCs w:val="24"/>
        </w:rPr>
        <w:t>по взысканию дебиторской задолженности по платежам в бюджет, пеням и штрафам по ним</w:t>
      </w:r>
      <w:r w:rsidR="00082454">
        <w:rPr>
          <w:rFonts w:ascii="Arial" w:hAnsi="Arial" w:cs="Arial"/>
          <w:sz w:val="24"/>
          <w:szCs w:val="24"/>
        </w:rPr>
        <w:t xml:space="preserve">» </w:t>
      </w:r>
      <w:r w:rsidR="00E72913">
        <w:rPr>
          <w:rFonts w:ascii="Arial" w:hAnsi="Arial" w:cs="Arial"/>
          <w:sz w:val="24"/>
          <w:szCs w:val="24"/>
        </w:rPr>
        <w:t>признать утратившим силу.</w:t>
      </w:r>
    </w:p>
    <w:p w:rsidR="00FA5305" w:rsidRPr="00FA5305" w:rsidRDefault="005D1C77" w:rsidP="00FA5305">
      <w:pPr>
        <w:pStyle w:val="a3"/>
        <w:ind w:firstLine="708"/>
        <w:jc w:val="both"/>
        <w:rPr>
          <w:rFonts w:ascii="Arial" w:hAnsi="Arial" w:cs="Arial"/>
          <w:sz w:val="24"/>
          <w:szCs w:val="24"/>
        </w:rPr>
      </w:pPr>
      <w:r>
        <w:rPr>
          <w:rFonts w:ascii="Arial" w:hAnsi="Arial" w:cs="Arial"/>
          <w:sz w:val="24"/>
          <w:szCs w:val="24"/>
        </w:rPr>
        <w:t>3</w:t>
      </w:r>
      <w:r w:rsidR="00FA5305" w:rsidRPr="00FA5305">
        <w:rPr>
          <w:rFonts w:ascii="Arial" w:hAnsi="Arial" w:cs="Arial"/>
          <w:sz w:val="24"/>
          <w:szCs w:val="24"/>
        </w:rPr>
        <w:t xml:space="preserve">. Контроль за исполнением настоящего постановления возложить на бухгалтера </w:t>
      </w:r>
      <w:r w:rsidR="00FA5305">
        <w:rPr>
          <w:rFonts w:ascii="Arial" w:hAnsi="Arial" w:cs="Arial"/>
          <w:sz w:val="24"/>
          <w:szCs w:val="24"/>
        </w:rPr>
        <w:t>Далайского</w:t>
      </w:r>
      <w:r w:rsidR="00FA5305" w:rsidRPr="00FA5305">
        <w:rPr>
          <w:rFonts w:ascii="Arial" w:hAnsi="Arial" w:cs="Arial"/>
          <w:sz w:val="24"/>
          <w:szCs w:val="24"/>
        </w:rPr>
        <w:t xml:space="preserve"> сельсовета Иланского района </w:t>
      </w:r>
      <w:r w:rsidR="00FA5305">
        <w:rPr>
          <w:rFonts w:ascii="Arial" w:hAnsi="Arial" w:cs="Arial"/>
          <w:sz w:val="24"/>
          <w:szCs w:val="24"/>
        </w:rPr>
        <w:t xml:space="preserve">А.В. </w:t>
      </w:r>
      <w:proofErr w:type="spellStart"/>
      <w:r w:rsidR="00FA5305">
        <w:rPr>
          <w:rFonts w:ascii="Arial" w:hAnsi="Arial" w:cs="Arial"/>
          <w:sz w:val="24"/>
          <w:szCs w:val="24"/>
        </w:rPr>
        <w:t>Туркову</w:t>
      </w:r>
      <w:proofErr w:type="spellEnd"/>
      <w:r w:rsidR="00FA5305" w:rsidRPr="00FA5305">
        <w:rPr>
          <w:rFonts w:ascii="Arial" w:hAnsi="Arial" w:cs="Arial"/>
          <w:sz w:val="24"/>
          <w:szCs w:val="24"/>
        </w:rPr>
        <w:t>.</w:t>
      </w:r>
    </w:p>
    <w:p w:rsidR="00FA5305" w:rsidRPr="00FA5305" w:rsidRDefault="005D1C77" w:rsidP="00FA5305">
      <w:pPr>
        <w:pStyle w:val="a3"/>
        <w:ind w:firstLine="708"/>
        <w:jc w:val="both"/>
        <w:rPr>
          <w:rFonts w:ascii="Arial" w:hAnsi="Arial" w:cs="Arial"/>
          <w:sz w:val="24"/>
          <w:szCs w:val="24"/>
        </w:rPr>
      </w:pPr>
      <w:r>
        <w:rPr>
          <w:rFonts w:ascii="Arial" w:hAnsi="Arial" w:cs="Arial"/>
          <w:sz w:val="24"/>
          <w:szCs w:val="24"/>
        </w:rPr>
        <w:t>4</w:t>
      </w:r>
      <w:r w:rsidR="00FA5305" w:rsidRPr="00FA5305">
        <w:rPr>
          <w:rFonts w:ascii="Arial" w:hAnsi="Arial" w:cs="Arial"/>
          <w:sz w:val="24"/>
          <w:szCs w:val="24"/>
        </w:rPr>
        <w:t xml:space="preserve">. </w:t>
      </w:r>
      <w:r w:rsidR="00FA5305" w:rsidRPr="00FA5305">
        <w:rPr>
          <w:rFonts w:ascii="Arial" w:hAnsi="Arial" w:cs="Arial"/>
          <w:bCs/>
          <w:sz w:val="24"/>
          <w:szCs w:val="24"/>
        </w:rPr>
        <w:t>Постановление вступает в силу в день, следующий за днём его официального опубликования в газете «</w:t>
      </w:r>
      <w:r w:rsidR="00FA5305">
        <w:rPr>
          <w:rFonts w:ascii="Arial" w:hAnsi="Arial" w:cs="Arial"/>
          <w:bCs/>
          <w:sz w:val="24"/>
          <w:szCs w:val="24"/>
        </w:rPr>
        <w:t>Далайский</w:t>
      </w:r>
      <w:r w:rsidR="00FA5305" w:rsidRPr="00FA5305">
        <w:rPr>
          <w:rFonts w:ascii="Arial" w:hAnsi="Arial" w:cs="Arial"/>
          <w:bCs/>
          <w:sz w:val="24"/>
          <w:szCs w:val="24"/>
        </w:rPr>
        <w:t xml:space="preserve"> вестник» </w:t>
      </w:r>
      <w:r w:rsidR="00FA5305" w:rsidRPr="00FA5305">
        <w:rPr>
          <w:rFonts w:ascii="Arial" w:hAnsi="Arial" w:cs="Arial"/>
          <w:sz w:val="24"/>
          <w:szCs w:val="24"/>
        </w:rPr>
        <w:t>и распространяется на правоотношения, возникшие с 10.01.2023 года.</w:t>
      </w:r>
    </w:p>
    <w:p w:rsidR="00FA5305" w:rsidRPr="00FA5305" w:rsidRDefault="005D1C77" w:rsidP="00FA5305">
      <w:pPr>
        <w:autoSpaceDE w:val="0"/>
        <w:autoSpaceDN w:val="0"/>
        <w:adjustRightInd w:val="0"/>
        <w:ind w:firstLine="709"/>
        <w:jc w:val="both"/>
        <w:outlineLvl w:val="0"/>
        <w:rPr>
          <w:rFonts w:ascii="Arial" w:hAnsi="Arial" w:cs="Arial"/>
          <w:bCs/>
          <w:sz w:val="24"/>
          <w:szCs w:val="24"/>
        </w:rPr>
      </w:pPr>
      <w:r>
        <w:rPr>
          <w:rFonts w:ascii="Arial" w:hAnsi="Arial" w:cs="Arial"/>
          <w:bCs/>
          <w:sz w:val="24"/>
          <w:szCs w:val="24"/>
        </w:rPr>
        <w:t>5</w:t>
      </w:r>
      <w:r w:rsidR="00FA5305" w:rsidRPr="00FA5305">
        <w:rPr>
          <w:rFonts w:ascii="Arial" w:hAnsi="Arial" w:cs="Arial"/>
          <w:bCs/>
          <w:sz w:val="24"/>
          <w:szCs w:val="24"/>
        </w:rPr>
        <w:t xml:space="preserve">. Разместить настоящее Постановление на официальном сайте администрации </w:t>
      </w:r>
      <w:r w:rsidR="00FA5305">
        <w:rPr>
          <w:rFonts w:ascii="Arial" w:hAnsi="Arial" w:cs="Arial"/>
          <w:bCs/>
          <w:sz w:val="24"/>
          <w:szCs w:val="24"/>
        </w:rPr>
        <w:t>Далайского</w:t>
      </w:r>
      <w:r w:rsidR="00FA5305" w:rsidRPr="00FA5305">
        <w:rPr>
          <w:rFonts w:ascii="Arial" w:hAnsi="Arial" w:cs="Arial"/>
          <w:bCs/>
          <w:sz w:val="24"/>
          <w:szCs w:val="24"/>
        </w:rPr>
        <w:t xml:space="preserve"> сельсовета Иланского района</w:t>
      </w:r>
      <w:r w:rsidR="00FA5305" w:rsidRPr="00FA5305">
        <w:rPr>
          <w:rFonts w:ascii="Arial" w:hAnsi="Arial" w:cs="Arial"/>
          <w:bCs/>
          <w:i/>
          <w:sz w:val="24"/>
          <w:szCs w:val="24"/>
        </w:rPr>
        <w:t xml:space="preserve"> </w:t>
      </w:r>
      <w:r w:rsidR="00FA5305" w:rsidRPr="00FA5305">
        <w:rPr>
          <w:rFonts w:ascii="Arial" w:hAnsi="Arial" w:cs="Arial"/>
          <w:bCs/>
          <w:sz w:val="24"/>
          <w:szCs w:val="24"/>
        </w:rPr>
        <w:t>в сети Интернет в установленный срок.</w:t>
      </w:r>
    </w:p>
    <w:p w:rsidR="00FA5305" w:rsidRPr="00FA5305" w:rsidRDefault="00FA5305" w:rsidP="00FA5305">
      <w:pPr>
        <w:ind w:firstLine="708"/>
        <w:jc w:val="both"/>
        <w:rPr>
          <w:rFonts w:ascii="Arial" w:hAnsi="Arial" w:cs="Arial"/>
          <w:sz w:val="24"/>
          <w:szCs w:val="24"/>
        </w:rPr>
      </w:pPr>
      <w:r w:rsidRPr="00FA5305">
        <w:rPr>
          <w:rFonts w:ascii="Arial" w:hAnsi="Arial" w:cs="Arial"/>
          <w:sz w:val="24"/>
          <w:szCs w:val="24"/>
        </w:rPr>
        <w:t xml:space="preserve">Глава </w:t>
      </w:r>
      <w:r>
        <w:rPr>
          <w:rFonts w:ascii="Arial" w:hAnsi="Arial" w:cs="Arial"/>
          <w:sz w:val="24"/>
          <w:szCs w:val="24"/>
        </w:rPr>
        <w:t>Далайского</w:t>
      </w:r>
      <w:r w:rsidRPr="00FA5305">
        <w:rPr>
          <w:rFonts w:ascii="Arial" w:hAnsi="Arial" w:cs="Arial"/>
          <w:sz w:val="24"/>
          <w:szCs w:val="24"/>
        </w:rPr>
        <w:t xml:space="preserve"> сельсовета                                    </w:t>
      </w:r>
      <w:r>
        <w:rPr>
          <w:rFonts w:ascii="Arial" w:hAnsi="Arial" w:cs="Arial"/>
          <w:sz w:val="24"/>
          <w:szCs w:val="24"/>
        </w:rPr>
        <w:t>В.В. Лахмоткин</w:t>
      </w:r>
    </w:p>
    <w:p w:rsidR="00FA5305" w:rsidRDefault="00FA5305" w:rsidP="00FA5305">
      <w:pPr>
        <w:pStyle w:val="a3"/>
        <w:jc w:val="right"/>
        <w:rPr>
          <w:rFonts w:ascii="Arial" w:hAnsi="Arial" w:cs="Arial"/>
          <w:sz w:val="24"/>
          <w:szCs w:val="24"/>
        </w:rPr>
      </w:pPr>
    </w:p>
    <w:p w:rsidR="00FA5305" w:rsidRDefault="00FA5305" w:rsidP="00FA5305">
      <w:pPr>
        <w:pStyle w:val="a3"/>
        <w:jc w:val="right"/>
        <w:rPr>
          <w:rFonts w:ascii="Arial" w:hAnsi="Arial" w:cs="Arial"/>
          <w:sz w:val="24"/>
          <w:szCs w:val="24"/>
        </w:rPr>
      </w:pPr>
    </w:p>
    <w:p w:rsidR="00FA5305" w:rsidRDefault="00FA5305" w:rsidP="00FA5305">
      <w:pPr>
        <w:pStyle w:val="a3"/>
        <w:jc w:val="right"/>
        <w:rPr>
          <w:rFonts w:ascii="Arial" w:hAnsi="Arial" w:cs="Arial"/>
          <w:sz w:val="24"/>
          <w:szCs w:val="24"/>
        </w:rPr>
      </w:pPr>
    </w:p>
    <w:p w:rsidR="00FA5305" w:rsidRDefault="00FA5305" w:rsidP="00FA5305">
      <w:pPr>
        <w:pStyle w:val="a3"/>
        <w:jc w:val="right"/>
        <w:rPr>
          <w:rFonts w:ascii="Arial" w:hAnsi="Arial" w:cs="Arial"/>
          <w:sz w:val="24"/>
          <w:szCs w:val="24"/>
        </w:rPr>
      </w:pPr>
    </w:p>
    <w:p w:rsidR="00FA5305" w:rsidRPr="00FA5305" w:rsidRDefault="00FA5305" w:rsidP="00FA5305">
      <w:pPr>
        <w:pStyle w:val="a3"/>
        <w:jc w:val="right"/>
        <w:rPr>
          <w:rFonts w:ascii="Arial" w:hAnsi="Arial" w:cs="Arial"/>
          <w:sz w:val="24"/>
          <w:szCs w:val="24"/>
        </w:rPr>
      </w:pPr>
      <w:r w:rsidRPr="00FA5305">
        <w:rPr>
          <w:rFonts w:ascii="Arial" w:hAnsi="Arial" w:cs="Arial"/>
          <w:sz w:val="24"/>
          <w:szCs w:val="24"/>
        </w:rPr>
        <w:lastRenderedPageBreak/>
        <w:t xml:space="preserve">Приложение 1 </w:t>
      </w:r>
    </w:p>
    <w:p w:rsidR="00FA5305" w:rsidRPr="00FA5305" w:rsidRDefault="00FA5305" w:rsidP="00FA5305">
      <w:pPr>
        <w:pStyle w:val="a3"/>
        <w:jc w:val="right"/>
        <w:rPr>
          <w:rFonts w:ascii="Arial" w:hAnsi="Arial" w:cs="Arial"/>
          <w:sz w:val="24"/>
          <w:szCs w:val="24"/>
        </w:rPr>
      </w:pPr>
      <w:r w:rsidRPr="00FA5305">
        <w:rPr>
          <w:rFonts w:ascii="Arial" w:hAnsi="Arial" w:cs="Arial"/>
          <w:sz w:val="24"/>
          <w:szCs w:val="24"/>
        </w:rPr>
        <w:t xml:space="preserve">к постановлению администрации </w:t>
      </w:r>
    </w:p>
    <w:p w:rsidR="00FA5305" w:rsidRPr="00FA5305" w:rsidRDefault="00FA5305" w:rsidP="00FA5305">
      <w:pPr>
        <w:pStyle w:val="a3"/>
        <w:jc w:val="right"/>
        <w:rPr>
          <w:rFonts w:ascii="Arial" w:hAnsi="Arial" w:cs="Arial"/>
          <w:sz w:val="24"/>
          <w:szCs w:val="24"/>
        </w:rPr>
      </w:pPr>
      <w:r>
        <w:rPr>
          <w:rFonts w:ascii="Arial" w:hAnsi="Arial" w:cs="Arial"/>
          <w:sz w:val="24"/>
          <w:szCs w:val="24"/>
        </w:rPr>
        <w:t>Далайского</w:t>
      </w:r>
      <w:r w:rsidRPr="00FA5305">
        <w:rPr>
          <w:rFonts w:ascii="Arial" w:hAnsi="Arial" w:cs="Arial"/>
          <w:sz w:val="24"/>
          <w:szCs w:val="24"/>
        </w:rPr>
        <w:t xml:space="preserve"> сельсовета </w:t>
      </w:r>
    </w:p>
    <w:p w:rsidR="00FA5305" w:rsidRPr="00FA5305" w:rsidRDefault="004042CF" w:rsidP="00FA5305">
      <w:pPr>
        <w:pStyle w:val="a3"/>
        <w:jc w:val="right"/>
        <w:rPr>
          <w:rFonts w:ascii="Arial" w:hAnsi="Arial" w:cs="Arial"/>
          <w:sz w:val="24"/>
          <w:szCs w:val="24"/>
        </w:rPr>
      </w:pPr>
      <w:r>
        <w:rPr>
          <w:rFonts w:ascii="Arial" w:hAnsi="Arial" w:cs="Arial"/>
          <w:sz w:val="24"/>
          <w:szCs w:val="24"/>
        </w:rPr>
        <w:t>о</w:t>
      </w:r>
      <w:r w:rsidR="00FA5305" w:rsidRPr="00FA5305">
        <w:rPr>
          <w:rFonts w:ascii="Arial" w:hAnsi="Arial" w:cs="Arial"/>
          <w:sz w:val="24"/>
          <w:szCs w:val="24"/>
        </w:rPr>
        <w:t>т</w:t>
      </w:r>
      <w:r w:rsidR="00B31922">
        <w:rPr>
          <w:rFonts w:ascii="Arial" w:hAnsi="Arial" w:cs="Arial"/>
          <w:sz w:val="24"/>
          <w:szCs w:val="24"/>
        </w:rPr>
        <w:t xml:space="preserve"> 03.11.2023 № 54</w:t>
      </w:r>
      <w:r w:rsidR="00FA5305">
        <w:rPr>
          <w:rFonts w:ascii="Arial" w:hAnsi="Arial" w:cs="Arial"/>
          <w:sz w:val="24"/>
          <w:szCs w:val="24"/>
        </w:rPr>
        <w:t>-П</w:t>
      </w:r>
    </w:p>
    <w:p w:rsidR="00FA5305" w:rsidRPr="00FA5305" w:rsidRDefault="00FA5305" w:rsidP="00FA5305">
      <w:pPr>
        <w:pStyle w:val="a3"/>
        <w:jc w:val="right"/>
        <w:rPr>
          <w:rFonts w:ascii="Arial" w:hAnsi="Arial" w:cs="Arial"/>
          <w:sz w:val="24"/>
          <w:szCs w:val="24"/>
        </w:rPr>
      </w:pPr>
    </w:p>
    <w:p w:rsidR="00FA5305" w:rsidRPr="00FA5305" w:rsidRDefault="00FA5305" w:rsidP="00FA5305">
      <w:pPr>
        <w:spacing w:after="0" w:line="240" w:lineRule="auto"/>
        <w:jc w:val="center"/>
        <w:rPr>
          <w:rFonts w:ascii="Arial" w:hAnsi="Arial" w:cs="Arial"/>
          <w:b/>
          <w:bCs/>
          <w:sz w:val="30"/>
          <w:szCs w:val="24"/>
        </w:rPr>
      </w:pPr>
      <w:r w:rsidRPr="00FA5305">
        <w:rPr>
          <w:rFonts w:ascii="Arial" w:hAnsi="Arial" w:cs="Arial"/>
          <w:b/>
          <w:bCs/>
          <w:sz w:val="30"/>
          <w:szCs w:val="24"/>
        </w:rPr>
        <w:t xml:space="preserve">Регламент реализации полномочий главными администраторами (администраторами) доходов </w:t>
      </w:r>
      <w:r w:rsidRPr="00FA5305">
        <w:rPr>
          <w:rFonts w:ascii="Arial" w:hAnsi="Arial" w:cs="Arial"/>
          <w:b/>
          <w:sz w:val="30"/>
          <w:szCs w:val="24"/>
        </w:rPr>
        <w:t xml:space="preserve">бюджета </w:t>
      </w:r>
      <w:r w:rsidRPr="00FA5305">
        <w:rPr>
          <w:rFonts w:ascii="Arial" w:hAnsi="Arial" w:cs="Arial"/>
          <w:b/>
          <w:bCs/>
          <w:sz w:val="30"/>
          <w:szCs w:val="24"/>
        </w:rPr>
        <w:t>по взысканию дебиторской задолженности по платежам в бюджет, пеням и штрафам по ним</w:t>
      </w:r>
    </w:p>
    <w:p w:rsidR="00FA5305" w:rsidRPr="00FA5305" w:rsidRDefault="00FA5305" w:rsidP="00FA5305">
      <w:pPr>
        <w:spacing w:after="0" w:line="240" w:lineRule="auto"/>
        <w:rPr>
          <w:rFonts w:ascii="Arial" w:eastAsia="Times New Roman" w:hAnsi="Arial" w:cs="Arial"/>
          <w:b/>
          <w:sz w:val="30"/>
          <w:szCs w:val="24"/>
        </w:rPr>
      </w:pPr>
    </w:p>
    <w:p w:rsidR="00FA5305" w:rsidRPr="00FA5305" w:rsidRDefault="00FA5305" w:rsidP="00784EBE">
      <w:pPr>
        <w:widowControl w:val="0"/>
        <w:tabs>
          <w:tab w:val="left" w:pos="316"/>
        </w:tabs>
        <w:spacing w:after="0" w:line="240" w:lineRule="auto"/>
        <w:jc w:val="center"/>
        <w:rPr>
          <w:rFonts w:ascii="Arial" w:eastAsia="Arial" w:hAnsi="Arial" w:cs="Arial"/>
          <w:b/>
          <w:bCs/>
          <w:sz w:val="28"/>
          <w:szCs w:val="28"/>
        </w:rPr>
      </w:pPr>
      <w:r w:rsidRPr="00FA5305">
        <w:rPr>
          <w:rFonts w:ascii="Arial" w:eastAsia="Arial" w:hAnsi="Arial" w:cs="Arial"/>
          <w:b/>
          <w:bCs/>
          <w:sz w:val="28"/>
          <w:szCs w:val="28"/>
        </w:rPr>
        <w:t>1. Общие положения</w:t>
      </w:r>
    </w:p>
    <w:p w:rsidR="00FA5305" w:rsidRPr="00FA5305" w:rsidRDefault="00FA5305" w:rsidP="00784EBE">
      <w:pPr>
        <w:widowControl w:val="0"/>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xml:space="preserve">1.1. Настоящий Регламент реализации полномочий главными администраторами (администраторами) </w:t>
      </w:r>
      <w:r w:rsidR="00784EBE">
        <w:rPr>
          <w:rFonts w:ascii="Arial" w:eastAsia="Arial" w:hAnsi="Arial" w:cs="Arial"/>
          <w:sz w:val="24"/>
          <w:szCs w:val="24"/>
        </w:rPr>
        <w:t>доходов бюджета</w:t>
      </w:r>
      <w:r w:rsidRPr="00B90731">
        <w:rPr>
          <w:rFonts w:ascii="Arial" w:eastAsia="Arial" w:hAnsi="Arial" w:cs="Arial"/>
          <w:sz w:val="24"/>
          <w:szCs w:val="24"/>
        </w:rPr>
        <w:t xml:space="preserve"> по взысканию дебито</w:t>
      </w:r>
      <w:r w:rsidRPr="00FA5305">
        <w:rPr>
          <w:rFonts w:ascii="Arial" w:eastAsia="Arial" w:hAnsi="Arial" w:cs="Arial"/>
          <w:sz w:val="24"/>
          <w:szCs w:val="24"/>
        </w:rPr>
        <w:t>рской задолженности по платежам в бюджет, пеням и штрафам по ним (далее - Регламент), устанавливает общие требования к реализации полномочий главными администраторами (администраторами) доходов бюджета по взысканию дебиторской задолженности по платежам в бюджет, пеням и штрафам по ним, являющимся источниками формирования дохо</w:t>
      </w:r>
      <w:r w:rsidR="00677EE4">
        <w:rPr>
          <w:rFonts w:ascii="Arial" w:eastAsia="Arial" w:hAnsi="Arial" w:cs="Arial"/>
          <w:sz w:val="24"/>
          <w:szCs w:val="24"/>
        </w:rPr>
        <w:t>дов бюджет</w:t>
      </w:r>
      <w:r w:rsidR="00B90731">
        <w:rPr>
          <w:rFonts w:ascii="Arial" w:eastAsia="Arial" w:hAnsi="Arial" w:cs="Arial"/>
          <w:sz w:val="24"/>
          <w:szCs w:val="24"/>
        </w:rPr>
        <w:t>а бюд</w:t>
      </w:r>
      <w:r w:rsidR="00622A4F">
        <w:rPr>
          <w:rFonts w:ascii="Arial" w:eastAsia="Arial" w:hAnsi="Arial" w:cs="Arial"/>
          <w:sz w:val="24"/>
          <w:szCs w:val="24"/>
        </w:rPr>
        <w:t>жетной системы Российс</w:t>
      </w:r>
      <w:r w:rsidR="00B90731">
        <w:rPr>
          <w:rFonts w:ascii="Arial" w:eastAsia="Arial" w:hAnsi="Arial" w:cs="Arial"/>
          <w:sz w:val="24"/>
          <w:szCs w:val="24"/>
        </w:rPr>
        <w:t>к</w:t>
      </w:r>
      <w:r w:rsidR="00622A4F">
        <w:rPr>
          <w:rFonts w:ascii="Arial" w:eastAsia="Arial" w:hAnsi="Arial" w:cs="Arial"/>
          <w:sz w:val="24"/>
          <w:szCs w:val="24"/>
        </w:rPr>
        <w:t>ой Федерации</w:t>
      </w:r>
      <w:r w:rsidRPr="00FA5305">
        <w:rPr>
          <w:rFonts w:ascii="Arial" w:eastAsia="Arial" w:hAnsi="Arial" w:cs="Arial"/>
          <w:sz w:val="24"/>
          <w:szCs w:val="24"/>
        </w:rPr>
        <w:t>, за исключением платежей, предусмотренных законодательством Российской Федерации о налогах и сборах.</w:t>
      </w:r>
    </w:p>
    <w:p w:rsidR="00FA5305" w:rsidRPr="00FA5305" w:rsidRDefault="00FA5305" w:rsidP="00FA5305">
      <w:pPr>
        <w:widowControl w:val="0"/>
        <w:tabs>
          <w:tab w:val="left" w:pos="1094"/>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1.2. В целях настоящего Регламента используются следующие основные понятия:</w:t>
      </w:r>
    </w:p>
    <w:p w:rsidR="00ED52BD" w:rsidRPr="00ED52BD" w:rsidRDefault="00ED52BD" w:rsidP="00ED52BD">
      <w:pPr>
        <w:spacing w:after="0" w:line="240" w:lineRule="auto"/>
        <w:ind w:firstLine="709"/>
        <w:jc w:val="both"/>
        <w:rPr>
          <w:rFonts w:ascii="Arial" w:eastAsia="Arial" w:hAnsi="Arial" w:cs="Arial"/>
          <w:sz w:val="24"/>
          <w:szCs w:val="24"/>
        </w:rPr>
      </w:pPr>
      <w:r w:rsidRPr="00ED52BD">
        <w:rPr>
          <w:rFonts w:ascii="Arial" w:eastAsia="Arial" w:hAnsi="Arial" w:cs="Arial"/>
          <w:sz w:val="24"/>
          <w:szCs w:val="24"/>
        </w:rPr>
        <w:t>просроченная задолженность - суммарный объем не исполненных должником в установленный срок денежных обязательств, по которым истек срок их погашения, и обязанность по уплате которых возникла вследствие неисполнения или ненадлежащего исполнения обязательства перед кредитором, в том числе в результате неправомерного удержания денежных средств, уклонения от их возврата, иной просрочки в их уплате либо неосновательного получения или сбережения за счет другого лица, включая суммы неустойки (штрафов, пеней) и процентов, начисленных за просрочку исполнения обязательств, если иное не установлено федеральным законом или договором (муниципальным контрактом, соглашением),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FA5305" w:rsidRPr="00FA5305" w:rsidRDefault="00FA5305" w:rsidP="00ED52BD">
      <w:pPr>
        <w:widowControl w:val="0"/>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xml:space="preserve">должник - физическое лицо, в том числе индивидуальный предприниматель, или юридическое лицо, не исполнившее денежное или иное обязательство в срок, установленный соответствующим договором (муниципальным контрактом, соглашением) и (или) законом, иным нормативным правовым актом. Должником также является поручитель, залогодатель, иное лицо, обязанное в силу закона или договора (муниципального контракта, соглашения) </w:t>
      </w:r>
      <w:proofErr w:type="spellStart"/>
      <w:r w:rsidRPr="00FA5305">
        <w:rPr>
          <w:rFonts w:ascii="Arial" w:eastAsia="Arial" w:hAnsi="Arial" w:cs="Arial"/>
          <w:sz w:val="24"/>
          <w:szCs w:val="24"/>
        </w:rPr>
        <w:t>субсидиарно</w:t>
      </w:r>
      <w:proofErr w:type="spellEnd"/>
      <w:r w:rsidRPr="00FA5305">
        <w:rPr>
          <w:rFonts w:ascii="Arial" w:eastAsia="Arial" w:hAnsi="Arial" w:cs="Arial"/>
          <w:sz w:val="24"/>
          <w:szCs w:val="24"/>
        </w:rPr>
        <w:t xml:space="preserve"> или солидарно с должником исполнить его обязательство перед кредитором, если иное прямо не предусмотрено Гражданским кодексом Российской Федерации;</w:t>
      </w:r>
    </w:p>
    <w:p w:rsidR="00FA5305" w:rsidRPr="00FA5305" w:rsidRDefault="00FA5305" w:rsidP="00FA5305">
      <w:pPr>
        <w:widowControl w:val="0"/>
        <w:tabs>
          <w:tab w:val="left" w:pos="1171"/>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1.3. Мероприятия по реализации администратором доходов полномочий, направленных на взыскание дебиторской задолженности по доходам по видам платежей (учетным группам доходов), включают в себя:</w:t>
      </w:r>
    </w:p>
    <w:p w:rsidR="00FA5305" w:rsidRPr="00FA5305" w:rsidRDefault="00FA5305" w:rsidP="00FA5305">
      <w:pPr>
        <w:widowControl w:val="0"/>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1.3.1.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FA5305" w:rsidRPr="00FA5305" w:rsidRDefault="00FA5305" w:rsidP="00FA5305">
      <w:pPr>
        <w:widowControl w:val="0"/>
        <w:tabs>
          <w:tab w:val="left" w:pos="1368"/>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xml:space="preserve">1.3.2.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w:t>
      </w:r>
      <w:r w:rsidRPr="00FA5305">
        <w:rPr>
          <w:rFonts w:ascii="Arial" w:eastAsia="Arial" w:hAnsi="Arial" w:cs="Arial"/>
          <w:sz w:val="24"/>
          <w:szCs w:val="24"/>
        </w:rPr>
        <w:lastRenderedPageBreak/>
        <w:t>взысканию);</w:t>
      </w:r>
    </w:p>
    <w:p w:rsidR="00FA5305" w:rsidRPr="00FA5305" w:rsidRDefault="00FA5305" w:rsidP="00FA5305">
      <w:pPr>
        <w:widowControl w:val="0"/>
        <w:tabs>
          <w:tab w:val="left" w:pos="1526"/>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1.3.3. Мероприятия по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FA5305" w:rsidRPr="00FA5305" w:rsidRDefault="00FA5305" w:rsidP="00FA5305">
      <w:pPr>
        <w:widowControl w:val="0"/>
        <w:tabs>
          <w:tab w:val="left" w:pos="1267"/>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1.3.4.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FA5305" w:rsidRPr="00FA5305" w:rsidRDefault="00FA5305" w:rsidP="00FA5305">
      <w:pPr>
        <w:widowControl w:val="0"/>
        <w:tabs>
          <w:tab w:val="left" w:pos="1267"/>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1.3.5.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FA5305" w:rsidRPr="00FA5305" w:rsidRDefault="00FA5305" w:rsidP="00FA5305">
      <w:pPr>
        <w:widowControl w:val="0"/>
        <w:tabs>
          <w:tab w:val="left" w:pos="1267"/>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xml:space="preserve">1.3.6. Обмен информацией (первичными учетными документами) между структурными подразделениями (сотрудниками) администратора доходов бюджета, а также структурными подразделениями (сотрудниками) администратора доходов бюджета с подразделениями (сотрудниками), осуществляющими полномочия по ведению бюджетного учета, либо с уполномоченной организацией, осуществляющей переданные полномочия по ведению бюджетного учета и (или) со </w:t>
      </w:r>
      <w:bookmarkStart w:id="1" w:name="_Hlk133241234"/>
      <w:r w:rsidRPr="00FA5305">
        <w:rPr>
          <w:rFonts w:ascii="Arial" w:eastAsia="Arial" w:hAnsi="Arial" w:cs="Arial"/>
          <w:sz w:val="24"/>
          <w:szCs w:val="24"/>
        </w:rPr>
        <w:t>структурными подразделениями (сотрудниками) главного администратора доходов бюджета</w:t>
      </w:r>
      <w:bookmarkEnd w:id="1"/>
      <w:r w:rsidRPr="00FA5305">
        <w:rPr>
          <w:rFonts w:ascii="Arial" w:eastAsia="Arial" w:hAnsi="Arial" w:cs="Arial"/>
          <w:sz w:val="24"/>
          <w:szCs w:val="24"/>
        </w:rPr>
        <w:t>.</w:t>
      </w:r>
    </w:p>
    <w:p w:rsidR="009D0476" w:rsidRPr="009D0476" w:rsidRDefault="009D0476" w:rsidP="009D0476">
      <w:pPr>
        <w:widowControl w:val="0"/>
        <w:tabs>
          <w:tab w:val="left" w:pos="320"/>
        </w:tabs>
        <w:spacing w:after="0" w:line="240" w:lineRule="auto"/>
        <w:ind w:firstLine="709"/>
        <w:jc w:val="both"/>
        <w:rPr>
          <w:rFonts w:ascii="Arial" w:eastAsia="Arial" w:hAnsi="Arial" w:cs="Arial"/>
          <w:bCs/>
          <w:sz w:val="24"/>
          <w:szCs w:val="24"/>
        </w:rPr>
      </w:pPr>
      <w:r w:rsidRPr="009D0476">
        <w:rPr>
          <w:rFonts w:ascii="Arial" w:eastAsia="Arial" w:hAnsi="Arial" w:cs="Arial"/>
          <w:bCs/>
          <w:sz w:val="24"/>
          <w:szCs w:val="24"/>
        </w:rPr>
        <w:t>1.4. Полномочия администратора доходов осуществл</w:t>
      </w:r>
      <w:r>
        <w:rPr>
          <w:rFonts w:ascii="Arial" w:eastAsia="Arial" w:hAnsi="Arial" w:cs="Arial"/>
          <w:bCs/>
          <w:sz w:val="24"/>
          <w:szCs w:val="24"/>
        </w:rPr>
        <w:t>яется администрацией Далайского</w:t>
      </w:r>
      <w:r w:rsidRPr="009D0476">
        <w:rPr>
          <w:rFonts w:ascii="Arial" w:eastAsia="Arial" w:hAnsi="Arial" w:cs="Arial"/>
          <w:bCs/>
          <w:sz w:val="24"/>
          <w:szCs w:val="24"/>
        </w:rPr>
        <w:t xml:space="preserve">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9D0476" w:rsidRDefault="009D0476" w:rsidP="009D0476">
      <w:pPr>
        <w:widowControl w:val="0"/>
        <w:tabs>
          <w:tab w:val="left" w:pos="320"/>
        </w:tabs>
        <w:spacing w:after="0" w:line="240" w:lineRule="auto"/>
        <w:ind w:firstLine="709"/>
        <w:jc w:val="both"/>
        <w:rPr>
          <w:rFonts w:ascii="Arial" w:eastAsia="Arial" w:hAnsi="Arial" w:cs="Arial"/>
          <w:b/>
          <w:bCs/>
          <w:sz w:val="28"/>
          <w:szCs w:val="28"/>
        </w:rPr>
      </w:pPr>
    </w:p>
    <w:p w:rsidR="00FA5305" w:rsidRPr="00FA5305" w:rsidRDefault="00FA5305" w:rsidP="00FA5305">
      <w:pPr>
        <w:widowControl w:val="0"/>
        <w:tabs>
          <w:tab w:val="left" w:pos="320"/>
        </w:tabs>
        <w:spacing w:after="0" w:line="240" w:lineRule="auto"/>
        <w:ind w:firstLine="709"/>
        <w:jc w:val="center"/>
        <w:rPr>
          <w:rFonts w:ascii="Arial" w:eastAsia="Arial" w:hAnsi="Arial" w:cs="Arial"/>
          <w:b/>
          <w:bCs/>
          <w:sz w:val="28"/>
          <w:szCs w:val="28"/>
        </w:rPr>
      </w:pPr>
      <w:r w:rsidRPr="00FA5305">
        <w:rPr>
          <w:rFonts w:ascii="Arial" w:eastAsia="Arial" w:hAnsi="Arial" w:cs="Arial"/>
          <w:b/>
          <w:bCs/>
          <w:sz w:val="28"/>
          <w:szCs w:val="28"/>
        </w:rPr>
        <w:t>2. Мероприятия по недопущению образования просроченной дебиторской задолженности по доходам, выявлению факторов,</w:t>
      </w:r>
    </w:p>
    <w:p w:rsidR="00FA5305" w:rsidRPr="00FA5305" w:rsidRDefault="00FA5305" w:rsidP="00FA5305">
      <w:pPr>
        <w:widowControl w:val="0"/>
        <w:tabs>
          <w:tab w:val="left" w:pos="320"/>
        </w:tabs>
        <w:spacing w:after="0" w:line="240" w:lineRule="auto"/>
        <w:ind w:firstLine="709"/>
        <w:jc w:val="center"/>
        <w:rPr>
          <w:rFonts w:ascii="Arial" w:eastAsia="Arial" w:hAnsi="Arial" w:cs="Arial"/>
          <w:b/>
          <w:bCs/>
          <w:sz w:val="28"/>
          <w:szCs w:val="28"/>
        </w:rPr>
      </w:pPr>
      <w:r w:rsidRPr="00FA5305">
        <w:rPr>
          <w:rFonts w:ascii="Arial" w:eastAsia="Arial" w:hAnsi="Arial" w:cs="Arial"/>
          <w:b/>
          <w:bCs/>
          <w:sz w:val="28"/>
          <w:szCs w:val="28"/>
        </w:rPr>
        <w:t xml:space="preserve"> влияющих на образование просроченной дебиторской </w:t>
      </w:r>
    </w:p>
    <w:p w:rsidR="00FA5305" w:rsidRPr="00FA5305" w:rsidRDefault="00FA5305" w:rsidP="00FA5305">
      <w:pPr>
        <w:widowControl w:val="0"/>
        <w:tabs>
          <w:tab w:val="left" w:pos="320"/>
        </w:tabs>
        <w:spacing w:after="0" w:line="240" w:lineRule="auto"/>
        <w:ind w:firstLine="709"/>
        <w:jc w:val="center"/>
        <w:rPr>
          <w:rFonts w:ascii="Arial" w:eastAsia="Arial" w:hAnsi="Arial" w:cs="Arial"/>
          <w:b/>
          <w:bCs/>
          <w:sz w:val="28"/>
          <w:szCs w:val="28"/>
        </w:rPr>
      </w:pPr>
      <w:r w:rsidRPr="00FA5305">
        <w:rPr>
          <w:rFonts w:ascii="Arial" w:eastAsia="Arial" w:hAnsi="Arial" w:cs="Arial"/>
          <w:b/>
          <w:bCs/>
          <w:sz w:val="28"/>
          <w:szCs w:val="28"/>
        </w:rPr>
        <w:t>задолженности по доходам</w:t>
      </w:r>
    </w:p>
    <w:p w:rsidR="00622A4F" w:rsidRDefault="00622A4F" w:rsidP="00FA5305">
      <w:pPr>
        <w:widowControl w:val="0"/>
        <w:shd w:val="clear" w:color="auto" w:fill="FFFFFF"/>
        <w:tabs>
          <w:tab w:val="left" w:pos="1171"/>
        </w:tabs>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2.1. </w:t>
      </w:r>
      <w:r w:rsidRPr="00622A4F">
        <w:rPr>
          <w:rFonts w:ascii="Arial" w:eastAsia="Arial" w:hAnsi="Arial" w:cs="Arial"/>
          <w:sz w:val="24"/>
          <w:szCs w:val="24"/>
        </w:rPr>
        <w:t>Сотрудник администрации, наделенный соответствующими полномочиями:</w:t>
      </w:r>
    </w:p>
    <w:p w:rsidR="00FA5305" w:rsidRPr="00FA5305" w:rsidRDefault="00FA5305" w:rsidP="00FA5305">
      <w:pPr>
        <w:widowControl w:val="0"/>
        <w:shd w:val="clear" w:color="auto" w:fill="FFFFFF"/>
        <w:tabs>
          <w:tab w:val="left" w:pos="1171"/>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2.1.1.</w:t>
      </w:r>
      <w:r w:rsidR="00622A4F" w:rsidRPr="00622A4F">
        <w:rPr>
          <w:rFonts w:ascii="Arial" w:eastAsia="Arial" w:hAnsi="Arial" w:cs="Arial"/>
          <w:sz w:val="24"/>
          <w:szCs w:val="24"/>
        </w:rPr>
        <w:t xml:space="preserve"> осуществляет контроль за правильностью исчисления, полнотой и своевременностью </w:t>
      </w:r>
      <w:r w:rsidR="00784EBE">
        <w:rPr>
          <w:rFonts w:ascii="Arial" w:eastAsia="Arial" w:hAnsi="Arial" w:cs="Arial"/>
          <w:sz w:val="24"/>
          <w:szCs w:val="24"/>
        </w:rPr>
        <w:t>осуществления платежей в бюджет</w:t>
      </w:r>
      <w:r w:rsidR="00622A4F" w:rsidRPr="00622A4F">
        <w:rPr>
          <w:rFonts w:ascii="Arial" w:eastAsia="Arial" w:hAnsi="Arial" w:cs="Arial"/>
          <w:sz w:val="24"/>
          <w:szCs w:val="24"/>
        </w:rPr>
        <w:t xml:space="preserve"> бюджетной системы Российской Федерации, пеням и штрафам по ним по закрепленным источникам доходов бюджета за администрацией, как за администратором доходов бюджета, в том числе:</w:t>
      </w:r>
    </w:p>
    <w:p w:rsidR="00FA5305" w:rsidRPr="00FA5305" w:rsidRDefault="00FA5305" w:rsidP="00FA5305">
      <w:pPr>
        <w:widowControl w:val="0"/>
        <w:shd w:val="clear" w:color="auto" w:fill="FFFFFF"/>
        <w:tabs>
          <w:tab w:val="left" w:pos="1171"/>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за фактическим зачислением платежей в бюджет</w:t>
      </w:r>
      <w:r w:rsidR="00B90731">
        <w:rPr>
          <w:rFonts w:ascii="Arial" w:hAnsi="Arial" w:cs="Arial"/>
          <w:sz w:val="24"/>
          <w:szCs w:val="24"/>
        </w:rPr>
        <w:t xml:space="preserve"> </w:t>
      </w:r>
      <w:r w:rsidR="00A12524">
        <w:rPr>
          <w:rFonts w:ascii="Arial" w:hAnsi="Arial" w:cs="Arial"/>
          <w:sz w:val="24"/>
          <w:szCs w:val="24"/>
        </w:rPr>
        <w:t>бюджетной системы Р</w:t>
      </w:r>
      <w:r w:rsidR="00784EBE">
        <w:rPr>
          <w:rFonts w:ascii="Arial" w:hAnsi="Arial" w:cs="Arial"/>
          <w:sz w:val="24"/>
          <w:szCs w:val="24"/>
        </w:rPr>
        <w:t xml:space="preserve">оссийской </w:t>
      </w:r>
      <w:r w:rsidR="00A12524">
        <w:rPr>
          <w:rFonts w:ascii="Arial" w:hAnsi="Arial" w:cs="Arial"/>
          <w:sz w:val="24"/>
          <w:szCs w:val="24"/>
        </w:rPr>
        <w:t>Ф</w:t>
      </w:r>
      <w:r w:rsidR="00784EBE">
        <w:rPr>
          <w:rFonts w:ascii="Arial" w:hAnsi="Arial" w:cs="Arial"/>
          <w:sz w:val="24"/>
          <w:szCs w:val="24"/>
        </w:rPr>
        <w:t>едерации</w:t>
      </w:r>
      <w:r w:rsidRPr="00FA5305">
        <w:rPr>
          <w:rFonts w:ascii="Arial" w:eastAsia="Arial" w:hAnsi="Arial" w:cs="Arial"/>
          <w:sz w:val="24"/>
          <w:szCs w:val="24"/>
        </w:rPr>
        <w:t xml:space="preserve"> в размерах и сроки, установленные законодательством Российской Федерации, договором (муниципальным контрактом, соглашением);</w:t>
      </w:r>
    </w:p>
    <w:p w:rsidR="00FA5305" w:rsidRPr="00FA5305" w:rsidRDefault="00FA5305" w:rsidP="00FA5305">
      <w:pPr>
        <w:widowControl w:val="0"/>
        <w:shd w:val="clear" w:color="auto" w:fill="FFFFFF"/>
        <w:tabs>
          <w:tab w:val="left" w:pos="1171"/>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за погашением (квитированием) начислений соответствующими платежами, являющимися источник</w:t>
      </w:r>
      <w:r w:rsidR="00B90731">
        <w:rPr>
          <w:rFonts w:ascii="Arial" w:eastAsia="Arial" w:hAnsi="Arial" w:cs="Arial"/>
          <w:sz w:val="24"/>
          <w:szCs w:val="24"/>
        </w:rPr>
        <w:t>ами формирования доходов бюджета</w:t>
      </w:r>
      <w:r w:rsidR="00A12524">
        <w:rPr>
          <w:rFonts w:ascii="Arial" w:eastAsia="Arial" w:hAnsi="Arial" w:cs="Arial"/>
          <w:sz w:val="24"/>
          <w:szCs w:val="24"/>
        </w:rPr>
        <w:t xml:space="preserve"> бюджетной системы Р</w:t>
      </w:r>
      <w:r w:rsidR="00B90731">
        <w:rPr>
          <w:rFonts w:ascii="Arial" w:eastAsia="Arial" w:hAnsi="Arial" w:cs="Arial"/>
          <w:sz w:val="24"/>
          <w:szCs w:val="24"/>
        </w:rPr>
        <w:t xml:space="preserve">оссийской </w:t>
      </w:r>
      <w:r w:rsidR="00A12524">
        <w:rPr>
          <w:rFonts w:ascii="Arial" w:eastAsia="Arial" w:hAnsi="Arial" w:cs="Arial"/>
          <w:sz w:val="24"/>
          <w:szCs w:val="24"/>
        </w:rPr>
        <w:t>Ф</w:t>
      </w:r>
      <w:r w:rsidR="00B90731">
        <w:rPr>
          <w:rFonts w:ascii="Arial" w:eastAsia="Arial" w:hAnsi="Arial" w:cs="Arial"/>
          <w:sz w:val="24"/>
          <w:szCs w:val="24"/>
        </w:rPr>
        <w:t>едерации</w:t>
      </w:r>
      <w:r w:rsidRPr="00FA5305">
        <w:rPr>
          <w:rFonts w:ascii="Arial" w:eastAsia="Arial" w:hAnsi="Arial" w:cs="Arial"/>
          <w:sz w:val="24"/>
          <w:szCs w:val="24"/>
        </w:rPr>
        <w:t>, в Государственной информационной системе о государственных и муниципальных платежах, предусмотренной статьей 21.3 Федерального закона от 27 июля 2010 года № 210-ФЗ «Об организации предоставления государственных и муниципальных услуг» (далее - ГИС ГМП), за исключением платежей, являющихся источник</w:t>
      </w:r>
      <w:r w:rsidR="00A12524">
        <w:rPr>
          <w:rFonts w:ascii="Arial" w:eastAsia="Arial" w:hAnsi="Arial" w:cs="Arial"/>
          <w:sz w:val="24"/>
          <w:szCs w:val="24"/>
        </w:rPr>
        <w:t>а</w:t>
      </w:r>
      <w:r w:rsidR="00784EBE">
        <w:rPr>
          <w:rFonts w:ascii="Arial" w:eastAsia="Arial" w:hAnsi="Arial" w:cs="Arial"/>
          <w:sz w:val="24"/>
          <w:szCs w:val="24"/>
        </w:rPr>
        <w:t>ми формирования доходов бюджета</w:t>
      </w:r>
      <w:r w:rsidR="00A12524">
        <w:rPr>
          <w:rFonts w:ascii="Arial" w:eastAsia="Arial" w:hAnsi="Arial" w:cs="Arial"/>
          <w:sz w:val="24"/>
          <w:szCs w:val="24"/>
        </w:rPr>
        <w:t xml:space="preserve"> бюджетной системы РФ</w:t>
      </w:r>
      <w:r w:rsidRPr="00FA5305">
        <w:rPr>
          <w:rFonts w:ascii="Arial" w:eastAsia="Arial" w:hAnsi="Arial" w:cs="Arial"/>
          <w:sz w:val="24"/>
          <w:szCs w:val="24"/>
        </w:rPr>
        <w:t>,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N 250н "О перечне платежей, являющихся источника</w:t>
      </w:r>
      <w:r w:rsidR="001B0B9B">
        <w:rPr>
          <w:rFonts w:ascii="Arial" w:eastAsia="Arial" w:hAnsi="Arial" w:cs="Arial"/>
          <w:sz w:val="24"/>
          <w:szCs w:val="24"/>
        </w:rPr>
        <w:t xml:space="preserve">ми формирования </w:t>
      </w:r>
      <w:r w:rsidR="001B0B9B">
        <w:rPr>
          <w:rFonts w:ascii="Arial" w:eastAsia="Arial" w:hAnsi="Arial" w:cs="Arial"/>
          <w:sz w:val="24"/>
          <w:szCs w:val="24"/>
        </w:rPr>
        <w:lastRenderedPageBreak/>
        <w:t>доходов бюджета</w:t>
      </w:r>
      <w:r w:rsidRPr="00FA5305">
        <w:rPr>
          <w:rFonts w:ascii="Arial" w:eastAsia="Arial" w:hAnsi="Arial" w:cs="Arial"/>
          <w:sz w:val="24"/>
          <w:szCs w:val="24"/>
        </w:rPr>
        <w:t xml:space="preserve">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FA5305" w:rsidRPr="00FA5305" w:rsidRDefault="00FA5305" w:rsidP="00FA5305">
      <w:pPr>
        <w:widowControl w:val="0"/>
        <w:shd w:val="clear" w:color="auto" w:fill="FFFFFF"/>
        <w:tabs>
          <w:tab w:val="left" w:pos="1171"/>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xml:space="preserve">-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w:t>
      </w:r>
      <w:r w:rsidR="00784EBE">
        <w:rPr>
          <w:rFonts w:ascii="Arial" w:eastAsia="Arial" w:hAnsi="Arial" w:cs="Arial"/>
          <w:sz w:val="24"/>
          <w:szCs w:val="24"/>
        </w:rPr>
        <w:t>бюджет</w:t>
      </w:r>
      <w:r w:rsidR="00A12524">
        <w:rPr>
          <w:rFonts w:ascii="Arial" w:eastAsia="Arial" w:hAnsi="Arial" w:cs="Arial"/>
          <w:sz w:val="24"/>
          <w:szCs w:val="24"/>
        </w:rPr>
        <w:t xml:space="preserve"> бюджетной системы Российской Федерации</w:t>
      </w:r>
      <w:r w:rsidRPr="00FA5305">
        <w:rPr>
          <w:rFonts w:ascii="Arial" w:eastAsia="Arial" w:hAnsi="Arial" w:cs="Arial"/>
          <w:sz w:val="24"/>
          <w:szCs w:val="24"/>
        </w:rPr>
        <w:t xml:space="preserve">, а также за начислением процентов за предоставленную отсрочку или рассрочку и пени (штрафы) за просрочку уплаты платежей в </w:t>
      </w:r>
      <w:r w:rsidR="00B90731">
        <w:rPr>
          <w:rFonts w:ascii="Arial" w:eastAsia="Arial" w:hAnsi="Arial" w:cs="Arial"/>
          <w:sz w:val="24"/>
          <w:szCs w:val="24"/>
        </w:rPr>
        <w:t>бюджет</w:t>
      </w:r>
      <w:r w:rsidR="00A12524">
        <w:rPr>
          <w:rFonts w:ascii="Arial" w:eastAsia="Arial" w:hAnsi="Arial" w:cs="Arial"/>
          <w:sz w:val="24"/>
          <w:szCs w:val="24"/>
        </w:rPr>
        <w:t xml:space="preserve"> бюджетной системы Российской Федерации</w:t>
      </w:r>
      <w:r w:rsidRPr="00FA5305">
        <w:rPr>
          <w:rFonts w:ascii="Arial" w:eastAsia="Arial" w:hAnsi="Arial" w:cs="Arial"/>
          <w:sz w:val="24"/>
          <w:szCs w:val="24"/>
        </w:rPr>
        <w:t xml:space="preserve"> в порядке и случаях, предусмотренных законодательством Российской Федерации;</w:t>
      </w:r>
    </w:p>
    <w:p w:rsidR="00FA5305" w:rsidRPr="00FA5305" w:rsidRDefault="00FA5305" w:rsidP="00FA5305">
      <w:pPr>
        <w:widowControl w:val="0"/>
        <w:shd w:val="clear" w:color="auto" w:fill="FFFFFF"/>
        <w:tabs>
          <w:tab w:val="left" w:pos="1171"/>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за своевременным начислением неустойки (штрафов, пени);</w:t>
      </w:r>
    </w:p>
    <w:p w:rsidR="00FA5305" w:rsidRPr="00FA5305" w:rsidRDefault="00FA5305" w:rsidP="00FA5305">
      <w:pPr>
        <w:widowControl w:val="0"/>
        <w:shd w:val="clear" w:color="auto" w:fill="FFFFFF"/>
        <w:tabs>
          <w:tab w:val="left" w:pos="1171"/>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структурному подразделению (сотруднику) администратора доходов бюджета, осуществляющего ведение бюджетного учета;</w:t>
      </w:r>
    </w:p>
    <w:p w:rsidR="00FA5305" w:rsidRPr="00FA5305" w:rsidRDefault="00FA5305" w:rsidP="00FA5305">
      <w:pPr>
        <w:widowControl w:val="0"/>
        <w:shd w:val="clear" w:color="auto" w:fill="FFFFFF"/>
        <w:tabs>
          <w:tab w:val="left" w:pos="1171"/>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2.1.2. проводит не реже одного раза в квартал инвентаризацию расчетов с должниками, включа</w:t>
      </w:r>
      <w:r w:rsidR="001B0B9B">
        <w:rPr>
          <w:rFonts w:ascii="Arial" w:eastAsia="Arial" w:hAnsi="Arial" w:cs="Arial"/>
          <w:sz w:val="24"/>
          <w:szCs w:val="24"/>
        </w:rPr>
        <w:t xml:space="preserve">я сверку данных по доходам в бюджет бюджетной системы Российской Федерации </w:t>
      </w:r>
      <w:r w:rsidRPr="00FA5305">
        <w:rPr>
          <w:rFonts w:ascii="Arial" w:eastAsia="Arial" w:hAnsi="Arial" w:cs="Arial"/>
          <w:sz w:val="24"/>
          <w:szCs w:val="24"/>
        </w:rPr>
        <w:t>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FA5305" w:rsidRPr="00FA5305" w:rsidRDefault="00FA5305" w:rsidP="00FA5305">
      <w:pPr>
        <w:widowControl w:val="0"/>
        <w:shd w:val="clear" w:color="auto" w:fill="FFFFFF"/>
        <w:tabs>
          <w:tab w:val="left" w:pos="1171"/>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2.1.3. проводит мониторинг финансового (платежного) состояния должников, в том числе при проведении мероприятий по инвентаризации дебиторской задолженности на предмет:</w:t>
      </w:r>
    </w:p>
    <w:p w:rsidR="00FA5305" w:rsidRPr="00FA5305" w:rsidRDefault="00FA5305" w:rsidP="00FA5305">
      <w:pPr>
        <w:widowControl w:val="0"/>
        <w:shd w:val="clear" w:color="auto" w:fill="FFFFFF"/>
        <w:tabs>
          <w:tab w:val="left" w:pos="1171"/>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наличия сведений о взыскании с должника денежных средств в рамках исполнительного производства;</w:t>
      </w:r>
    </w:p>
    <w:p w:rsidR="00FA5305" w:rsidRPr="00FA5305" w:rsidRDefault="00FA5305" w:rsidP="00FA5305">
      <w:pPr>
        <w:widowControl w:val="0"/>
        <w:shd w:val="clear" w:color="auto" w:fill="FFFFFF"/>
        <w:tabs>
          <w:tab w:val="left" w:pos="1171"/>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наличия сведений о возбуждении в отношении должника дела о банкротстве;</w:t>
      </w:r>
    </w:p>
    <w:p w:rsidR="00FA5305" w:rsidRDefault="00FA5305" w:rsidP="00FA5305">
      <w:pPr>
        <w:widowControl w:val="0"/>
        <w:shd w:val="clear" w:color="auto" w:fill="FFFFFF"/>
        <w:tabs>
          <w:tab w:val="left" w:pos="1171"/>
        </w:tabs>
        <w:spacing w:after="0" w:line="240" w:lineRule="auto"/>
        <w:ind w:firstLine="709"/>
        <w:jc w:val="both"/>
        <w:rPr>
          <w:rFonts w:ascii="Arial" w:eastAsia="Arial" w:hAnsi="Arial" w:cs="Arial"/>
          <w:sz w:val="24"/>
          <w:szCs w:val="24"/>
        </w:rPr>
      </w:pPr>
      <w:r w:rsidRPr="00E72913">
        <w:rPr>
          <w:rFonts w:ascii="Arial" w:eastAsia="Arial" w:hAnsi="Arial" w:cs="Arial"/>
          <w:sz w:val="24"/>
          <w:szCs w:val="24"/>
        </w:rPr>
        <w:t xml:space="preserve">2.1.4. своевременно принимает решение о признании безнадежной к взысканию задолженности </w:t>
      </w:r>
      <w:r w:rsidRPr="00FA5305">
        <w:rPr>
          <w:rFonts w:ascii="Arial" w:eastAsia="Arial" w:hAnsi="Arial" w:cs="Arial"/>
          <w:sz w:val="24"/>
          <w:szCs w:val="24"/>
        </w:rPr>
        <w:t>по платежам в бюджет</w:t>
      </w:r>
      <w:r w:rsidRPr="00FA5305">
        <w:rPr>
          <w:rFonts w:ascii="Arial" w:hAnsi="Arial" w:cs="Arial"/>
          <w:sz w:val="24"/>
          <w:szCs w:val="24"/>
        </w:rPr>
        <w:t xml:space="preserve"> </w:t>
      </w:r>
      <w:r w:rsidR="001B0B9B">
        <w:rPr>
          <w:rFonts w:ascii="Arial" w:hAnsi="Arial" w:cs="Arial"/>
          <w:sz w:val="24"/>
          <w:szCs w:val="24"/>
        </w:rPr>
        <w:t>бюджетной системы Российской Федерации</w:t>
      </w:r>
      <w:r w:rsidRPr="00FA5305">
        <w:rPr>
          <w:rFonts w:ascii="Arial" w:eastAsia="Arial" w:hAnsi="Arial" w:cs="Arial"/>
          <w:sz w:val="24"/>
          <w:szCs w:val="24"/>
        </w:rPr>
        <w:t xml:space="preserve"> и о ее списании;</w:t>
      </w:r>
    </w:p>
    <w:p w:rsidR="00677EE4" w:rsidRPr="00A12524" w:rsidRDefault="00A12524" w:rsidP="00A12524">
      <w:pPr>
        <w:widowControl w:val="0"/>
        <w:shd w:val="clear" w:color="auto" w:fill="FFFFFF"/>
        <w:tabs>
          <w:tab w:val="left" w:pos="1171"/>
        </w:tabs>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2.1.5. </w:t>
      </w:r>
      <w:r w:rsidRPr="00A12524">
        <w:rPr>
          <w:rFonts w:ascii="Arial" w:eastAsia="Arial" w:hAnsi="Arial" w:cs="Arial"/>
          <w:sz w:val="24"/>
          <w:szCs w:val="24"/>
        </w:rPr>
        <w:t>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w:t>
      </w:r>
    </w:p>
    <w:p w:rsidR="00FA5305" w:rsidRPr="00FA5305" w:rsidRDefault="00A12524" w:rsidP="00FA5305">
      <w:pPr>
        <w:widowControl w:val="0"/>
        <w:tabs>
          <w:tab w:val="left" w:pos="1171"/>
        </w:tabs>
        <w:spacing w:after="0" w:line="240" w:lineRule="auto"/>
        <w:ind w:firstLine="709"/>
        <w:jc w:val="both"/>
        <w:rPr>
          <w:rFonts w:ascii="Arial" w:eastAsia="Arial" w:hAnsi="Arial" w:cs="Arial"/>
          <w:sz w:val="24"/>
          <w:szCs w:val="24"/>
        </w:rPr>
      </w:pPr>
      <w:r>
        <w:rPr>
          <w:rFonts w:ascii="Arial" w:eastAsia="Arial" w:hAnsi="Arial" w:cs="Arial"/>
          <w:sz w:val="24"/>
          <w:szCs w:val="24"/>
        </w:rPr>
        <w:t>2.1</w:t>
      </w:r>
      <w:r w:rsidR="00FA5305" w:rsidRPr="00FA5305">
        <w:rPr>
          <w:rFonts w:ascii="Arial" w:eastAsia="Arial" w:hAnsi="Arial" w:cs="Arial"/>
          <w:sz w:val="24"/>
          <w:szCs w:val="24"/>
        </w:rPr>
        <w:t>.</w:t>
      </w:r>
      <w:r w:rsidR="00677EE4">
        <w:rPr>
          <w:rFonts w:ascii="Arial" w:eastAsia="Arial" w:hAnsi="Arial" w:cs="Arial"/>
          <w:sz w:val="24"/>
          <w:szCs w:val="24"/>
        </w:rPr>
        <w:t>6</w:t>
      </w:r>
      <w:r w:rsidR="00FA5305" w:rsidRPr="00FA5305">
        <w:rPr>
          <w:rFonts w:ascii="Arial" w:eastAsia="Arial" w:hAnsi="Arial" w:cs="Arial"/>
          <w:sz w:val="24"/>
          <w:szCs w:val="24"/>
        </w:rPr>
        <w:t xml:space="preserve">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w:t>
      </w:r>
      <w:r w:rsidR="00FA5305">
        <w:rPr>
          <w:rFonts w:ascii="Arial" w:eastAsia="Arial" w:hAnsi="Arial" w:cs="Arial"/>
          <w:sz w:val="24"/>
          <w:szCs w:val="24"/>
        </w:rPr>
        <w:t>енности по доходам.</w:t>
      </w:r>
    </w:p>
    <w:p w:rsidR="00FA5305" w:rsidRPr="00FA5305" w:rsidRDefault="00FA5305" w:rsidP="00FA5305">
      <w:pPr>
        <w:widowControl w:val="0"/>
        <w:tabs>
          <w:tab w:val="left" w:pos="1171"/>
        </w:tabs>
        <w:spacing w:after="0" w:line="240" w:lineRule="auto"/>
        <w:ind w:firstLine="709"/>
        <w:jc w:val="both"/>
        <w:rPr>
          <w:rFonts w:ascii="Arial" w:eastAsia="Arial" w:hAnsi="Arial" w:cs="Arial"/>
          <w:sz w:val="24"/>
          <w:szCs w:val="24"/>
        </w:rPr>
      </w:pPr>
    </w:p>
    <w:p w:rsidR="00FA5305" w:rsidRPr="00FA5305" w:rsidRDefault="00FA5305" w:rsidP="00FA5305">
      <w:pPr>
        <w:widowControl w:val="0"/>
        <w:tabs>
          <w:tab w:val="left" w:pos="316"/>
        </w:tabs>
        <w:spacing w:after="0" w:line="240" w:lineRule="auto"/>
        <w:ind w:firstLine="709"/>
        <w:jc w:val="center"/>
        <w:rPr>
          <w:rFonts w:ascii="Arial" w:eastAsia="Arial" w:hAnsi="Arial" w:cs="Arial"/>
          <w:b/>
          <w:bCs/>
          <w:sz w:val="28"/>
          <w:szCs w:val="28"/>
        </w:rPr>
      </w:pPr>
      <w:r w:rsidRPr="00FA5305">
        <w:rPr>
          <w:rFonts w:ascii="Arial" w:eastAsia="Arial" w:hAnsi="Arial" w:cs="Arial"/>
          <w:b/>
          <w:bCs/>
          <w:sz w:val="28"/>
          <w:szCs w:val="28"/>
        </w:rPr>
        <w:t>3.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3.1.</w:t>
      </w:r>
      <w:r w:rsidRPr="00FA5305">
        <w:rPr>
          <w:rFonts w:ascii="Arial" w:eastAsia="Arial" w:hAnsi="Arial" w:cs="Arial"/>
          <w:sz w:val="24"/>
          <w:szCs w:val="24"/>
        </w:rPr>
        <w:tab/>
        <w:t>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3.1.1. направление требования должнику о погашении задолженности</w:t>
      </w:r>
      <w:r>
        <w:rPr>
          <w:rFonts w:ascii="Arial" w:eastAsia="Arial" w:hAnsi="Arial" w:cs="Arial"/>
          <w:sz w:val="24"/>
          <w:szCs w:val="24"/>
        </w:rPr>
        <w:t xml:space="preserve"> </w:t>
      </w:r>
      <w:r w:rsidR="00B45AC0">
        <w:rPr>
          <w:rFonts w:ascii="Arial" w:eastAsia="Arial" w:hAnsi="Arial" w:cs="Arial"/>
          <w:sz w:val="24"/>
          <w:szCs w:val="24"/>
        </w:rPr>
        <w:t xml:space="preserve">(в </w:t>
      </w:r>
      <w:r w:rsidR="00B45AC0">
        <w:rPr>
          <w:rFonts w:ascii="Arial" w:eastAsia="Arial" w:hAnsi="Arial" w:cs="Arial"/>
          <w:sz w:val="24"/>
          <w:szCs w:val="24"/>
        </w:rPr>
        <w:lastRenderedPageBreak/>
        <w:t>случае,</w:t>
      </w:r>
      <w:r w:rsidRPr="00FA5305">
        <w:rPr>
          <w:rFonts w:ascii="Arial" w:eastAsia="Arial" w:hAnsi="Arial" w:cs="Arial"/>
          <w:sz w:val="24"/>
          <w:szCs w:val="24"/>
        </w:rPr>
        <w:t xml:space="preserve"> когда денежное обязательство не предусматривает срок его и</w:t>
      </w:r>
      <w:r>
        <w:rPr>
          <w:rFonts w:ascii="Arial" w:eastAsia="Arial" w:hAnsi="Arial" w:cs="Arial"/>
          <w:sz w:val="24"/>
          <w:szCs w:val="24"/>
        </w:rPr>
        <w:t>сполнения и не содержит условия</w:t>
      </w:r>
      <w:r w:rsidRPr="00FA5305">
        <w:rPr>
          <w:rFonts w:ascii="Arial" w:eastAsia="Arial" w:hAnsi="Arial" w:cs="Arial"/>
          <w:sz w:val="24"/>
          <w:szCs w:val="24"/>
        </w:rPr>
        <w:t>, позволяющего определить этот срок, а равно в случаях, когда срок исполнения обязательства определен моментом востребования);</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3.1.2. направление претензии должнику о погашении задолженности в досудебном порядке в установленный за</w:t>
      </w:r>
      <w:r>
        <w:rPr>
          <w:rFonts w:ascii="Arial" w:eastAsia="Arial" w:hAnsi="Arial" w:cs="Arial"/>
          <w:sz w:val="24"/>
          <w:szCs w:val="24"/>
        </w:rPr>
        <w:t>коном или договором(контрактом)</w:t>
      </w:r>
      <w:r w:rsidRPr="00FA5305">
        <w:rPr>
          <w:rFonts w:ascii="Arial" w:eastAsia="Arial" w:hAnsi="Arial" w:cs="Arial"/>
          <w:sz w:val="24"/>
          <w:szCs w:val="24"/>
        </w:rPr>
        <w:t xml:space="preserve">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3.1.3.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3.1.4.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кредиторов по денежным обязательствам, уведомлений о наличии задолженности по обязательным платежам или о задолженности по денежным обязательствам перед кредиторами при предъявлении (объединении) требований в деле о банкротстве и в процедурах, применяемых в деле о банкротстве.</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3.2.</w:t>
      </w:r>
      <w:r w:rsidRPr="00FA5305">
        <w:rPr>
          <w:rFonts w:ascii="Arial" w:eastAsia="Arial" w:hAnsi="Arial" w:cs="Arial"/>
          <w:sz w:val="24"/>
          <w:szCs w:val="24"/>
        </w:rPr>
        <w:tab/>
        <w:t>Ответственное лицо подразделения-исполнителя не позднее 30 дней с даты образования просроченной дебиторской задолженности проводит претензионную работу в отношении должника.</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3.3.</w:t>
      </w:r>
      <w:r w:rsidRPr="00FA5305">
        <w:rPr>
          <w:rFonts w:ascii="Arial" w:eastAsia="Arial" w:hAnsi="Arial" w:cs="Arial"/>
          <w:sz w:val="24"/>
          <w:szCs w:val="24"/>
        </w:rPr>
        <w:tab/>
        <w:t>Требования (претензии) должны предъявляться всем должникам без исключения, вне зависимости от суммы просроченной дебиторской задолженности.</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В случае если направление Требования (претензии) не предусмотрено условиями договора (соглашения, контракта) или по каким-либо причинам предъявление претензии не является обязательным, то по истечении 30 дней со дня образования дебиторской задолженности она подлежит взысканию в судебном порядке.</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Требование (претензия) должно быть составлено в письменной форме в 2-х экземплярах: один остается в подразделении-исполнителе, второй передается должнику.</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3.4.</w:t>
      </w:r>
      <w:r w:rsidRPr="00FA5305">
        <w:rPr>
          <w:rFonts w:ascii="Arial" w:eastAsia="Arial" w:hAnsi="Arial" w:cs="Arial"/>
          <w:sz w:val="24"/>
          <w:szCs w:val="24"/>
        </w:rPr>
        <w:tab/>
        <w:t>Требование (претензия) направляется должнику по месту его нахождения: для физических лиц - по месту регистрации и месту фактического пребывания; для юридических лиц - по месту нахождения, указанному в договоре (соглашения, контракта), и месту нахождения, указанному в Едином государственном реестре юридических лиц на момент подготовки претензии.</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Требование (претензия) и прилагаемые к нему документы передаются нарочным под роспись или направляются по почте с уведомлением о вручении и описью вложения, чтобы располагать доказательствами предъявления требования (претензии).</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3.5.</w:t>
      </w:r>
      <w:r w:rsidRPr="00FA5305">
        <w:rPr>
          <w:rFonts w:ascii="Arial" w:eastAsia="Arial" w:hAnsi="Arial" w:cs="Arial"/>
          <w:sz w:val="24"/>
          <w:szCs w:val="24"/>
        </w:rPr>
        <w:tab/>
        <w:t>Требование (претензия) должно содержать следующие данные:</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3.5.1. дату и место ее составления;</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3.5.2. наименование юридического лица (фамилию, имя, отчество индивидуального предпринимателя, физического лица) должника, адрес должника в соответствии с условиями договора (соглашения, контракта);</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3.5.3. наименование и реквизиты документа, являющегося основанием для начисления суммы, подлежащей уплате должником;</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3.5.4. период образования просрочки внесения платы;</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3.5.5. сумма просроченной дебиторской задолженности по платежам, пени;</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3.5.6. сумма штрафных санкций (при их наличии);</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xml:space="preserve">3.5.7. перечень прилагаемых документов, подтверждающих обстоятельства, </w:t>
      </w:r>
      <w:r w:rsidRPr="00FA5305">
        <w:rPr>
          <w:rFonts w:ascii="Arial" w:eastAsia="Arial" w:hAnsi="Arial" w:cs="Arial"/>
          <w:sz w:val="24"/>
          <w:szCs w:val="24"/>
        </w:rPr>
        <w:lastRenderedPageBreak/>
        <w:t>изложенные в требовании (претензии);</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3.5.8. предложение оплатить просроченную дебиторскую задолженность в добровольном порядке в срок, установленный требованием (претензией);</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3.5.9. реквизиты для перечисления просроченной дебиторской задолженности;</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3.5.10. Ф.И.О. лица, подготовившего претензию;</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3.5.11. Ф.И.О. и должность лица, которое ее подписывает.</w:t>
      </w:r>
    </w:p>
    <w:p w:rsidR="00FA5305" w:rsidRPr="00FA5305" w:rsidRDefault="00FA5305" w:rsidP="00FA5305">
      <w:pPr>
        <w:widowControl w:val="0"/>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FA5305" w:rsidRPr="00FA5305" w:rsidRDefault="00FA5305" w:rsidP="00FA5305">
      <w:pPr>
        <w:widowControl w:val="0"/>
        <w:tabs>
          <w:tab w:val="left" w:pos="1182"/>
        </w:tabs>
        <w:spacing w:after="0" w:line="240" w:lineRule="auto"/>
        <w:ind w:firstLine="709"/>
        <w:jc w:val="both"/>
        <w:rPr>
          <w:rFonts w:ascii="Arial" w:eastAsia="Arial" w:hAnsi="Arial" w:cs="Arial"/>
          <w:sz w:val="24"/>
          <w:szCs w:val="24"/>
        </w:rPr>
      </w:pPr>
    </w:p>
    <w:p w:rsidR="00FA5305" w:rsidRPr="00FA5305" w:rsidRDefault="00FA5305" w:rsidP="00FA5305">
      <w:pPr>
        <w:widowControl w:val="0"/>
        <w:shd w:val="clear" w:color="auto" w:fill="FFFFFF"/>
        <w:tabs>
          <w:tab w:val="left" w:pos="1182"/>
        </w:tabs>
        <w:spacing w:after="0" w:line="240" w:lineRule="auto"/>
        <w:ind w:firstLine="709"/>
        <w:jc w:val="center"/>
        <w:rPr>
          <w:rFonts w:ascii="Arial" w:eastAsia="Arial" w:hAnsi="Arial" w:cs="Arial"/>
          <w:b/>
          <w:bCs/>
          <w:sz w:val="28"/>
          <w:szCs w:val="28"/>
        </w:rPr>
      </w:pPr>
      <w:r w:rsidRPr="00FA5305">
        <w:rPr>
          <w:rFonts w:ascii="Arial" w:eastAsia="Arial" w:hAnsi="Arial" w:cs="Arial"/>
          <w:b/>
          <w:bCs/>
          <w:sz w:val="28"/>
          <w:szCs w:val="28"/>
        </w:rPr>
        <w:t>4. Мероприятия по принудительному взысканию дебиторской задолженности по доходам</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4.1.</w:t>
      </w:r>
      <w:r w:rsidRPr="00FA5305">
        <w:rPr>
          <w:rFonts w:ascii="Arial" w:eastAsia="Arial" w:hAnsi="Arial" w:cs="Arial"/>
          <w:sz w:val="24"/>
          <w:szCs w:val="24"/>
        </w:rPr>
        <w:tab/>
        <w:t>В случае непогашения должником в полном объеме просроченной дебиторской задолженности по истечении установленного в требовании (претензии) срока, дебиторская задолженность подлежит взысканию в судебном порядке.</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4.2.</w:t>
      </w:r>
      <w:r w:rsidRPr="00FA5305">
        <w:rPr>
          <w:rFonts w:ascii="Arial" w:eastAsia="Arial" w:hAnsi="Arial" w:cs="Arial"/>
          <w:sz w:val="24"/>
          <w:szCs w:val="24"/>
        </w:rPr>
        <w:tab/>
        <w:t>Ответственное лицо подразделения-исполнителя в течение 5 рабочих дней с даты получения полного (частичного) отказа должника от исполнения заявленных требований или отсутствии ответа на требование (претензию) в указанный в ней срок, определяет достаточность документов для подготовки иска и в течение 10 рабочих дней осуществляет подготовку искового заявления.</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Перечень документов для подготовки иска:</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4.3.1. документы, подтверждающие обстоятельства, на которых основываются требования к должнику;</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4.3.2. расчет взыскиваемой или оспариваемой денежной суммы (основной долг, пени, неустойка, проценты);</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4.3.3. копии требований (претензий)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4.4.</w:t>
      </w:r>
      <w:r w:rsidRPr="00FA5305">
        <w:rPr>
          <w:rFonts w:ascii="Arial" w:eastAsia="Arial" w:hAnsi="Arial" w:cs="Arial"/>
          <w:sz w:val="24"/>
          <w:szCs w:val="24"/>
        </w:rPr>
        <w:tab/>
        <w:t>Подача в суд искового заявления о взыскании просроченной дебиторской задолженности по договорам (контрактам, соглашениям) осуществляется в срок не позднее 60 календарных дней со дня истечения срока, указанного в требовании (претензии) о необходимости исполнения обязательств и погашения просроченной дебиторской задолженности.</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4.5.</w:t>
      </w:r>
      <w:r w:rsidRPr="00FA5305">
        <w:rPr>
          <w:rFonts w:ascii="Arial" w:eastAsia="Arial" w:hAnsi="Arial" w:cs="Arial"/>
          <w:sz w:val="24"/>
          <w:szCs w:val="24"/>
        </w:rPr>
        <w:tab/>
        <w:t>При принятии судом решения о полном (частичном) отказе в удовлетворении заявленных требований, обеспечивается принятие исчерпывающих мер по обжалованию судебных актов при наличии к тому оснований.</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4.6.</w:t>
      </w:r>
      <w:r w:rsidRPr="00FA5305">
        <w:rPr>
          <w:rFonts w:ascii="Arial" w:eastAsia="Arial" w:hAnsi="Arial" w:cs="Arial"/>
          <w:sz w:val="24"/>
          <w:szCs w:val="24"/>
        </w:rPr>
        <w:tab/>
        <w:t>Ответственное лицо подразделения -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w:t>
      </w:r>
    </w:p>
    <w:p w:rsidR="00FA5305" w:rsidRPr="00A12524" w:rsidRDefault="00A12524" w:rsidP="001B0B9B">
      <w:pPr>
        <w:widowControl w:val="0"/>
        <w:shd w:val="clear" w:color="auto" w:fill="FFFFFF"/>
        <w:tabs>
          <w:tab w:val="left" w:pos="1260"/>
        </w:tabs>
        <w:spacing w:after="0" w:line="240" w:lineRule="auto"/>
        <w:ind w:firstLine="709"/>
        <w:jc w:val="both"/>
        <w:rPr>
          <w:rFonts w:ascii="Arial" w:eastAsia="Arial" w:hAnsi="Arial" w:cs="Arial"/>
          <w:bCs/>
          <w:sz w:val="24"/>
          <w:szCs w:val="24"/>
        </w:rPr>
      </w:pPr>
      <w:r>
        <w:rPr>
          <w:rFonts w:ascii="Arial" w:eastAsia="Arial" w:hAnsi="Arial" w:cs="Arial"/>
          <w:bCs/>
          <w:sz w:val="24"/>
          <w:szCs w:val="24"/>
        </w:rPr>
        <w:t xml:space="preserve">4.7. </w:t>
      </w:r>
      <w:r w:rsidRPr="00A12524">
        <w:rPr>
          <w:rFonts w:ascii="Arial" w:eastAsia="Arial" w:hAnsi="Arial" w:cs="Arial"/>
          <w:bCs/>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w:t>
      </w:r>
      <w:r w:rsidRPr="00A12524">
        <w:rPr>
          <w:rFonts w:ascii="Arial" w:eastAsia="Arial" w:hAnsi="Arial" w:cs="Arial"/>
          <w:bCs/>
          <w:sz w:val="24"/>
          <w:szCs w:val="24"/>
        </w:rPr>
        <w:lastRenderedPageBreak/>
        <w:t>законодательством.</w:t>
      </w:r>
    </w:p>
    <w:p w:rsidR="00487B0D" w:rsidRDefault="00487B0D" w:rsidP="00FA5305">
      <w:pPr>
        <w:widowControl w:val="0"/>
        <w:shd w:val="clear" w:color="auto" w:fill="FFFFFF"/>
        <w:tabs>
          <w:tab w:val="left" w:pos="1260"/>
        </w:tabs>
        <w:spacing w:after="0" w:line="240" w:lineRule="auto"/>
        <w:jc w:val="center"/>
        <w:rPr>
          <w:rFonts w:ascii="Arial" w:eastAsia="Arial" w:hAnsi="Arial" w:cs="Arial"/>
          <w:b/>
          <w:bCs/>
          <w:sz w:val="28"/>
          <w:szCs w:val="28"/>
        </w:rPr>
      </w:pPr>
    </w:p>
    <w:p w:rsidR="00FA5305" w:rsidRPr="00FA5305" w:rsidRDefault="00FA5305" w:rsidP="00FA5305">
      <w:pPr>
        <w:widowControl w:val="0"/>
        <w:shd w:val="clear" w:color="auto" w:fill="FFFFFF"/>
        <w:tabs>
          <w:tab w:val="left" w:pos="1260"/>
        </w:tabs>
        <w:spacing w:after="0" w:line="240" w:lineRule="auto"/>
        <w:jc w:val="center"/>
        <w:rPr>
          <w:rFonts w:ascii="Arial" w:eastAsia="Arial" w:hAnsi="Arial" w:cs="Arial"/>
          <w:b/>
          <w:bCs/>
          <w:sz w:val="28"/>
          <w:szCs w:val="28"/>
        </w:rPr>
      </w:pPr>
      <w:r w:rsidRPr="00FA5305">
        <w:rPr>
          <w:rFonts w:ascii="Arial" w:eastAsia="Arial" w:hAnsi="Arial" w:cs="Arial"/>
          <w:b/>
          <w:bCs/>
          <w:sz w:val="28"/>
          <w:szCs w:val="28"/>
        </w:rPr>
        <w:t>5. Мероприятия по взысканию просроченной дебиторской задолженности в рамках исполнительного производства</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5.1.</w:t>
      </w:r>
      <w:r w:rsidRPr="00FA5305">
        <w:rPr>
          <w:rFonts w:ascii="Arial" w:eastAsia="Arial" w:hAnsi="Arial" w:cs="Arial"/>
          <w:sz w:val="24"/>
          <w:szCs w:val="24"/>
        </w:rPr>
        <w:tab/>
        <w:t>Ответственное лицо подразделения-исполнителя не позднее 30 календарных дней со дня получения исполнительного листа направляет его в органы, осуществляющие исполнение судебных актов.</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5.2.</w:t>
      </w:r>
      <w:r w:rsidRPr="00FA5305">
        <w:rPr>
          <w:rFonts w:ascii="Arial" w:eastAsia="Arial" w:hAnsi="Arial" w:cs="Arial"/>
          <w:sz w:val="24"/>
          <w:szCs w:val="24"/>
        </w:rPr>
        <w:tab/>
        <w:t>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ответственное лицо подразделения - исполнителя осуществляет информационное взаимодействие со службой судебных приставов, в том числе проводит следующие мероприятия:</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5.2.1. ведет учет исполнительных документов;</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5.2.2. направляет в службу судебных приставов заявления (ходатайства) о предоставлении информации о ходе исполнительного производства, в том числе:</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о мероприятиях, проведенных судебным приставом-исполнителем по принудительному исполнению судебных актов на стадии исполнительного</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xml:space="preserve"> производства;</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о сумме непогашенной задолженности по исполнительному документу;</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о наличии данных об объявлении розыска должника, его имущества;</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об изменении состояния счета/счетов должника, имуществе и правах имущественного характера должника на дату запроса;</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5.2.3. организует и проводит рабочие встречи со службой судебных приставов о результатах работы по исполнительному производству (по мере необходимости);</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5.2.4. проводит ежеквартальную сверку результатов исполнительных производств с подразделениями службы судебных приставов.</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5.3.</w:t>
      </w:r>
      <w:r w:rsidRPr="00FA5305">
        <w:rPr>
          <w:rFonts w:ascii="Arial" w:eastAsia="Arial" w:hAnsi="Arial" w:cs="Arial"/>
          <w:sz w:val="24"/>
          <w:szCs w:val="24"/>
        </w:rPr>
        <w:tab/>
        <w:t>В соответствии с действующим законодательством просроченная дебиторская задолженность, признанная безнадежной к взысканию по установленным основаниям, подлежит списанию.</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p>
    <w:p w:rsidR="001B0B9B" w:rsidRDefault="00A12524" w:rsidP="001B0B9B">
      <w:pPr>
        <w:widowControl w:val="0"/>
        <w:shd w:val="clear" w:color="auto" w:fill="FFFFFF"/>
        <w:tabs>
          <w:tab w:val="left" w:pos="1260"/>
        </w:tabs>
        <w:spacing w:after="0" w:line="240" w:lineRule="auto"/>
        <w:ind w:firstLine="709"/>
        <w:jc w:val="center"/>
        <w:rPr>
          <w:rFonts w:ascii="Arial" w:eastAsia="Arial" w:hAnsi="Arial" w:cs="Arial"/>
          <w:b/>
          <w:bCs/>
          <w:sz w:val="28"/>
          <w:szCs w:val="28"/>
        </w:rPr>
      </w:pPr>
      <w:r w:rsidRPr="001B0B9B">
        <w:rPr>
          <w:rFonts w:ascii="Arial" w:eastAsia="Arial" w:hAnsi="Arial" w:cs="Arial"/>
          <w:b/>
          <w:bCs/>
          <w:sz w:val="28"/>
          <w:szCs w:val="28"/>
        </w:rPr>
        <w:t>6</w:t>
      </w:r>
      <w:r w:rsidR="00B31922">
        <w:rPr>
          <w:rFonts w:ascii="Arial" w:eastAsia="Arial" w:hAnsi="Arial" w:cs="Arial"/>
          <w:b/>
          <w:bCs/>
          <w:sz w:val="28"/>
          <w:szCs w:val="28"/>
        </w:rPr>
        <w:t>.</w:t>
      </w:r>
      <w:r w:rsidRPr="001B0B9B">
        <w:rPr>
          <w:rFonts w:ascii="Arial" w:eastAsia="Arial" w:hAnsi="Arial" w:cs="Arial"/>
          <w:b/>
          <w:bCs/>
          <w:sz w:val="28"/>
          <w:szCs w:val="28"/>
        </w:rPr>
        <w:t xml:space="preserve">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w:t>
      </w:r>
    </w:p>
    <w:p w:rsidR="00A12524" w:rsidRPr="001B0B9B" w:rsidRDefault="00A12524" w:rsidP="001B0B9B">
      <w:pPr>
        <w:widowControl w:val="0"/>
        <w:shd w:val="clear" w:color="auto" w:fill="FFFFFF"/>
        <w:tabs>
          <w:tab w:val="left" w:pos="1260"/>
        </w:tabs>
        <w:spacing w:after="0" w:line="240" w:lineRule="auto"/>
        <w:ind w:firstLine="709"/>
        <w:jc w:val="center"/>
        <w:rPr>
          <w:rFonts w:ascii="Arial" w:eastAsia="Arial" w:hAnsi="Arial" w:cs="Arial"/>
          <w:b/>
          <w:bCs/>
          <w:sz w:val="28"/>
          <w:szCs w:val="28"/>
        </w:rPr>
      </w:pPr>
      <w:r w:rsidRPr="001B0B9B">
        <w:rPr>
          <w:rFonts w:ascii="Arial" w:eastAsia="Arial" w:hAnsi="Arial" w:cs="Arial"/>
          <w:b/>
          <w:bCs/>
          <w:sz w:val="28"/>
          <w:szCs w:val="28"/>
        </w:rPr>
        <w:t xml:space="preserve"> по доходам</w:t>
      </w:r>
    </w:p>
    <w:p w:rsidR="00A12524" w:rsidRPr="00A12524" w:rsidRDefault="00A12524" w:rsidP="00A12524">
      <w:pPr>
        <w:widowControl w:val="0"/>
        <w:shd w:val="clear" w:color="auto" w:fill="FFFFFF"/>
        <w:tabs>
          <w:tab w:val="left" w:pos="1260"/>
        </w:tabs>
        <w:spacing w:after="0" w:line="240" w:lineRule="auto"/>
        <w:ind w:firstLine="709"/>
        <w:jc w:val="both"/>
        <w:rPr>
          <w:rFonts w:ascii="Arial" w:eastAsia="Arial" w:hAnsi="Arial" w:cs="Arial"/>
          <w:bCs/>
          <w:sz w:val="24"/>
          <w:szCs w:val="24"/>
        </w:rPr>
      </w:pPr>
      <w:r w:rsidRPr="00A12524">
        <w:rPr>
          <w:rFonts w:ascii="Arial" w:eastAsia="Arial" w:hAnsi="Arial" w:cs="Arial"/>
          <w:bCs/>
          <w:sz w:val="24"/>
          <w:szCs w:val="24"/>
        </w:rPr>
        <w:tab/>
        <w:t>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сотрудник администрации, наделенный соответствующими полномочиями, при необходимости взаимодействует со службой судебных приставов, в том числе по:</w:t>
      </w:r>
    </w:p>
    <w:p w:rsidR="00A12524" w:rsidRPr="00A12524" w:rsidRDefault="00A12524" w:rsidP="00A12524">
      <w:pPr>
        <w:widowControl w:val="0"/>
        <w:shd w:val="clear" w:color="auto" w:fill="FFFFFF"/>
        <w:tabs>
          <w:tab w:val="left" w:pos="1260"/>
        </w:tabs>
        <w:spacing w:after="0" w:line="240" w:lineRule="auto"/>
        <w:ind w:firstLine="709"/>
        <w:jc w:val="both"/>
        <w:rPr>
          <w:rFonts w:ascii="Arial" w:eastAsia="Arial" w:hAnsi="Arial" w:cs="Arial"/>
          <w:bCs/>
          <w:sz w:val="24"/>
          <w:szCs w:val="24"/>
        </w:rPr>
      </w:pPr>
      <w:r w:rsidRPr="00A12524">
        <w:rPr>
          <w:rFonts w:ascii="Arial" w:eastAsia="Arial" w:hAnsi="Arial" w:cs="Arial"/>
          <w:bCs/>
          <w:sz w:val="24"/>
          <w:szCs w:val="24"/>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A12524" w:rsidRPr="00A12524" w:rsidRDefault="00A12524" w:rsidP="00A12524">
      <w:pPr>
        <w:widowControl w:val="0"/>
        <w:shd w:val="clear" w:color="auto" w:fill="FFFFFF"/>
        <w:tabs>
          <w:tab w:val="left" w:pos="1260"/>
        </w:tabs>
        <w:spacing w:after="0" w:line="240" w:lineRule="auto"/>
        <w:ind w:firstLine="709"/>
        <w:jc w:val="both"/>
        <w:rPr>
          <w:rFonts w:ascii="Arial" w:eastAsia="Arial" w:hAnsi="Arial" w:cs="Arial"/>
          <w:bCs/>
          <w:sz w:val="24"/>
          <w:szCs w:val="24"/>
        </w:rPr>
      </w:pPr>
      <w:r w:rsidRPr="00A12524">
        <w:rPr>
          <w:rFonts w:ascii="Arial" w:eastAsia="Arial" w:hAnsi="Arial" w:cs="Arial"/>
          <w:bCs/>
          <w:sz w:val="24"/>
          <w:szCs w:val="24"/>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A12524" w:rsidRPr="00A12524" w:rsidRDefault="00A12524" w:rsidP="00A12524">
      <w:pPr>
        <w:widowControl w:val="0"/>
        <w:shd w:val="clear" w:color="auto" w:fill="FFFFFF"/>
        <w:tabs>
          <w:tab w:val="left" w:pos="1260"/>
        </w:tabs>
        <w:spacing w:after="0" w:line="240" w:lineRule="auto"/>
        <w:ind w:firstLine="709"/>
        <w:jc w:val="both"/>
        <w:rPr>
          <w:rFonts w:ascii="Arial" w:eastAsia="Arial" w:hAnsi="Arial" w:cs="Arial"/>
          <w:bCs/>
          <w:sz w:val="24"/>
          <w:szCs w:val="24"/>
        </w:rPr>
      </w:pPr>
    </w:p>
    <w:p w:rsidR="00A12524" w:rsidRPr="002E3F79" w:rsidRDefault="00A12524" w:rsidP="00A12524">
      <w:pPr>
        <w:widowControl w:val="0"/>
        <w:shd w:val="clear" w:color="auto" w:fill="FFFFFF"/>
        <w:tabs>
          <w:tab w:val="left" w:pos="1260"/>
        </w:tabs>
        <w:spacing w:after="0" w:line="240" w:lineRule="auto"/>
        <w:ind w:firstLine="709"/>
        <w:jc w:val="center"/>
        <w:rPr>
          <w:rFonts w:ascii="Arial" w:eastAsia="Arial" w:hAnsi="Arial" w:cs="Arial"/>
          <w:b/>
          <w:bCs/>
          <w:sz w:val="28"/>
          <w:szCs w:val="28"/>
        </w:rPr>
      </w:pPr>
      <w:r w:rsidRPr="002E3F79">
        <w:rPr>
          <w:rFonts w:ascii="Arial" w:eastAsia="Arial" w:hAnsi="Arial" w:cs="Arial"/>
          <w:b/>
          <w:bCs/>
          <w:sz w:val="28"/>
          <w:szCs w:val="28"/>
        </w:rPr>
        <w:t xml:space="preserve">7. Порядок обмена информацией (первичными учетными </w:t>
      </w:r>
      <w:r w:rsidRPr="002E3F79">
        <w:rPr>
          <w:rFonts w:ascii="Arial" w:eastAsia="Arial" w:hAnsi="Arial" w:cs="Arial"/>
          <w:b/>
          <w:bCs/>
          <w:sz w:val="28"/>
          <w:szCs w:val="28"/>
        </w:rPr>
        <w:lastRenderedPageBreak/>
        <w:t>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A12524" w:rsidRPr="00A12524" w:rsidRDefault="00A12524" w:rsidP="00A12524">
      <w:pPr>
        <w:widowControl w:val="0"/>
        <w:shd w:val="clear" w:color="auto" w:fill="FFFFFF"/>
        <w:tabs>
          <w:tab w:val="left" w:pos="1260"/>
        </w:tabs>
        <w:spacing w:after="0" w:line="240" w:lineRule="auto"/>
        <w:ind w:firstLine="709"/>
        <w:jc w:val="both"/>
        <w:rPr>
          <w:rFonts w:ascii="Arial" w:eastAsia="Arial" w:hAnsi="Arial" w:cs="Arial"/>
          <w:bCs/>
          <w:sz w:val="24"/>
          <w:szCs w:val="24"/>
        </w:rPr>
      </w:pPr>
      <w:r>
        <w:rPr>
          <w:rFonts w:ascii="Arial" w:eastAsia="Arial" w:hAnsi="Arial" w:cs="Arial"/>
          <w:bCs/>
          <w:sz w:val="24"/>
          <w:szCs w:val="24"/>
        </w:rPr>
        <w:t>7</w:t>
      </w:r>
      <w:r w:rsidRPr="00A12524">
        <w:rPr>
          <w:rFonts w:ascii="Arial" w:eastAsia="Arial" w:hAnsi="Arial" w:cs="Arial"/>
          <w:bCs/>
          <w:sz w:val="24"/>
          <w:szCs w:val="24"/>
        </w:rPr>
        <w:t>.1. При выявлении дебиторской задолженности по доходам сотрудник администрации, наделенный соответствующими полномочиями, подготавливает проект претензии (требования) в 2-х экземплярах и передает на подпись главе сельсовета.</w:t>
      </w:r>
    </w:p>
    <w:p w:rsidR="00A12524" w:rsidRPr="00A12524" w:rsidRDefault="00A12524" w:rsidP="00A12524">
      <w:pPr>
        <w:widowControl w:val="0"/>
        <w:shd w:val="clear" w:color="auto" w:fill="FFFFFF"/>
        <w:tabs>
          <w:tab w:val="left" w:pos="1260"/>
        </w:tabs>
        <w:spacing w:after="0" w:line="240" w:lineRule="auto"/>
        <w:ind w:firstLine="709"/>
        <w:jc w:val="both"/>
        <w:rPr>
          <w:rFonts w:ascii="Arial" w:eastAsia="Arial" w:hAnsi="Arial" w:cs="Arial"/>
          <w:bCs/>
          <w:sz w:val="24"/>
          <w:szCs w:val="24"/>
        </w:rPr>
      </w:pPr>
      <w:r w:rsidRPr="00A12524">
        <w:rPr>
          <w:rFonts w:ascii="Arial" w:eastAsia="Arial" w:hAnsi="Arial" w:cs="Arial"/>
          <w:bCs/>
          <w:sz w:val="24"/>
          <w:szCs w:val="24"/>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A12524" w:rsidRPr="00A12524" w:rsidRDefault="00A12524" w:rsidP="00A12524">
      <w:pPr>
        <w:widowControl w:val="0"/>
        <w:shd w:val="clear" w:color="auto" w:fill="FFFFFF"/>
        <w:tabs>
          <w:tab w:val="left" w:pos="1260"/>
        </w:tabs>
        <w:spacing w:after="0" w:line="240" w:lineRule="auto"/>
        <w:ind w:firstLine="709"/>
        <w:jc w:val="both"/>
        <w:rPr>
          <w:rFonts w:ascii="Arial" w:eastAsia="Arial" w:hAnsi="Arial" w:cs="Arial"/>
          <w:bCs/>
          <w:sz w:val="24"/>
          <w:szCs w:val="24"/>
        </w:rPr>
      </w:pPr>
      <w:r>
        <w:rPr>
          <w:rFonts w:ascii="Arial" w:eastAsia="Arial" w:hAnsi="Arial" w:cs="Arial"/>
          <w:bCs/>
          <w:sz w:val="24"/>
          <w:szCs w:val="24"/>
        </w:rPr>
        <w:t>7</w:t>
      </w:r>
      <w:r w:rsidRPr="00A12524">
        <w:rPr>
          <w:rFonts w:ascii="Arial" w:eastAsia="Arial" w:hAnsi="Arial" w:cs="Arial"/>
          <w:bCs/>
          <w:sz w:val="24"/>
          <w:szCs w:val="24"/>
        </w:rPr>
        <w:t>.2. 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
    <w:p w:rsidR="00A12524" w:rsidRPr="00A12524" w:rsidRDefault="00A12524" w:rsidP="00A12524">
      <w:pPr>
        <w:widowControl w:val="0"/>
        <w:shd w:val="clear" w:color="auto" w:fill="FFFFFF"/>
        <w:tabs>
          <w:tab w:val="left" w:pos="1260"/>
        </w:tabs>
        <w:spacing w:after="0" w:line="240" w:lineRule="auto"/>
        <w:ind w:firstLine="709"/>
        <w:jc w:val="both"/>
        <w:rPr>
          <w:rFonts w:ascii="Arial" w:eastAsia="Arial" w:hAnsi="Arial" w:cs="Arial"/>
          <w:bCs/>
          <w:sz w:val="24"/>
          <w:szCs w:val="24"/>
        </w:rPr>
      </w:pPr>
      <w:r w:rsidRPr="00A12524">
        <w:rPr>
          <w:rFonts w:ascii="Arial" w:eastAsia="Arial" w:hAnsi="Arial" w:cs="Arial"/>
          <w:bCs/>
          <w:sz w:val="24"/>
          <w:szCs w:val="24"/>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A12524" w:rsidRPr="00A12524" w:rsidRDefault="00600791" w:rsidP="00A12524">
      <w:pPr>
        <w:widowControl w:val="0"/>
        <w:shd w:val="clear" w:color="auto" w:fill="FFFFFF"/>
        <w:tabs>
          <w:tab w:val="left" w:pos="1260"/>
        </w:tabs>
        <w:spacing w:after="0" w:line="240" w:lineRule="auto"/>
        <w:ind w:firstLine="709"/>
        <w:jc w:val="both"/>
        <w:rPr>
          <w:rFonts w:ascii="Arial" w:eastAsia="Arial" w:hAnsi="Arial" w:cs="Arial"/>
          <w:bCs/>
          <w:sz w:val="24"/>
          <w:szCs w:val="24"/>
        </w:rPr>
      </w:pPr>
      <w:r>
        <w:rPr>
          <w:rFonts w:ascii="Arial" w:eastAsia="Arial" w:hAnsi="Arial" w:cs="Arial"/>
          <w:bCs/>
          <w:sz w:val="24"/>
          <w:szCs w:val="24"/>
        </w:rPr>
        <w:t>7</w:t>
      </w:r>
      <w:r w:rsidR="00A12524" w:rsidRPr="00A12524">
        <w:rPr>
          <w:rFonts w:ascii="Arial" w:eastAsia="Arial" w:hAnsi="Arial" w:cs="Arial"/>
          <w:bCs/>
          <w:sz w:val="24"/>
          <w:szCs w:val="24"/>
        </w:rPr>
        <w:t>.3.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A12524" w:rsidRPr="00A12524" w:rsidRDefault="00600791" w:rsidP="00A12524">
      <w:pPr>
        <w:widowControl w:val="0"/>
        <w:shd w:val="clear" w:color="auto" w:fill="FFFFFF"/>
        <w:tabs>
          <w:tab w:val="left" w:pos="1260"/>
        </w:tabs>
        <w:spacing w:after="0" w:line="240" w:lineRule="auto"/>
        <w:ind w:firstLine="709"/>
        <w:jc w:val="both"/>
        <w:rPr>
          <w:rFonts w:ascii="Arial" w:eastAsia="Arial" w:hAnsi="Arial" w:cs="Arial"/>
          <w:bCs/>
          <w:sz w:val="24"/>
          <w:szCs w:val="24"/>
        </w:rPr>
      </w:pPr>
      <w:r>
        <w:rPr>
          <w:rFonts w:ascii="Arial" w:eastAsia="Arial" w:hAnsi="Arial" w:cs="Arial"/>
          <w:bCs/>
          <w:sz w:val="24"/>
          <w:szCs w:val="24"/>
        </w:rPr>
        <w:t>7</w:t>
      </w:r>
      <w:r w:rsidR="00A12524" w:rsidRPr="00A12524">
        <w:rPr>
          <w:rFonts w:ascii="Arial" w:eastAsia="Arial" w:hAnsi="Arial" w:cs="Arial"/>
          <w:bCs/>
          <w:sz w:val="24"/>
          <w:szCs w:val="24"/>
        </w:rPr>
        <w:t>.4. 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rsidR="00600791" w:rsidRDefault="00600791" w:rsidP="00600791">
      <w:pPr>
        <w:widowControl w:val="0"/>
        <w:shd w:val="clear" w:color="auto" w:fill="FFFFFF"/>
        <w:tabs>
          <w:tab w:val="left" w:pos="1260"/>
        </w:tabs>
        <w:spacing w:after="0" w:line="240" w:lineRule="auto"/>
        <w:ind w:firstLine="709"/>
        <w:jc w:val="center"/>
        <w:rPr>
          <w:rFonts w:ascii="Arial" w:eastAsia="Arial" w:hAnsi="Arial" w:cs="Arial"/>
          <w:b/>
          <w:bCs/>
          <w:sz w:val="24"/>
          <w:szCs w:val="24"/>
        </w:rPr>
      </w:pPr>
    </w:p>
    <w:p w:rsidR="00600791" w:rsidRPr="002E3F79" w:rsidRDefault="00600791" w:rsidP="00600791">
      <w:pPr>
        <w:widowControl w:val="0"/>
        <w:shd w:val="clear" w:color="auto" w:fill="FFFFFF"/>
        <w:tabs>
          <w:tab w:val="left" w:pos="1260"/>
        </w:tabs>
        <w:spacing w:after="0" w:line="240" w:lineRule="auto"/>
        <w:ind w:firstLine="709"/>
        <w:jc w:val="center"/>
        <w:rPr>
          <w:rFonts w:ascii="Arial" w:eastAsia="Arial" w:hAnsi="Arial" w:cs="Arial"/>
          <w:b/>
          <w:bCs/>
          <w:sz w:val="28"/>
          <w:szCs w:val="28"/>
        </w:rPr>
      </w:pPr>
      <w:r w:rsidRPr="002E3F79">
        <w:rPr>
          <w:rFonts w:ascii="Arial" w:eastAsia="Arial" w:hAnsi="Arial" w:cs="Arial"/>
          <w:b/>
          <w:bCs/>
          <w:sz w:val="28"/>
          <w:szCs w:val="28"/>
        </w:rPr>
        <w:t>8. Перечень сотрудников, ответственных за работу с дебиторской задолженностью по доходам</w:t>
      </w:r>
    </w:p>
    <w:p w:rsidR="00600791" w:rsidRPr="00600791" w:rsidRDefault="00600791" w:rsidP="00600791">
      <w:pPr>
        <w:widowControl w:val="0"/>
        <w:shd w:val="clear" w:color="auto" w:fill="FFFFFF"/>
        <w:tabs>
          <w:tab w:val="left" w:pos="1260"/>
        </w:tabs>
        <w:spacing w:after="0" w:line="240" w:lineRule="auto"/>
        <w:ind w:firstLine="709"/>
        <w:jc w:val="both"/>
        <w:rPr>
          <w:rFonts w:ascii="Arial" w:eastAsia="Arial" w:hAnsi="Arial" w:cs="Arial"/>
          <w:bCs/>
          <w:sz w:val="24"/>
          <w:szCs w:val="24"/>
        </w:rPr>
      </w:pPr>
      <w:r w:rsidRPr="00600791">
        <w:rPr>
          <w:rFonts w:ascii="Arial" w:eastAsia="Arial" w:hAnsi="Arial" w:cs="Arial"/>
          <w:bCs/>
          <w:sz w:val="24"/>
          <w:szCs w:val="24"/>
        </w:rPr>
        <w:t>Ответственными лицами за работу с дебиторской задолженностью по доходам являются:</w:t>
      </w:r>
    </w:p>
    <w:p w:rsidR="002E3F79" w:rsidRDefault="00B43E51" w:rsidP="00600791">
      <w:pPr>
        <w:widowControl w:val="0"/>
        <w:shd w:val="clear" w:color="auto" w:fill="FFFFFF"/>
        <w:tabs>
          <w:tab w:val="left" w:pos="1260"/>
        </w:tabs>
        <w:spacing w:after="0" w:line="240" w:lineRule="auto"/>
        <w:ind w:firstLine="709"/>
        <w:jc w:val="both"/>
        <w:rPr>
          <w:rFonts w:ascii="Arial" w:eastAsia="Arial" w:hAnsi="Arial" w:cs="Arial"/>
          <w:bCs/>
          <w:sz w:val="24"/>
          <w:szCs w:val="24"/>
        </w:rPr>
      </w:pPr>
      <w:r>
        <w:rPr>
          <w:rFonts w:ascii="Arial" w:eastAsia="Arial" w:hAnsi="Arial" w:cs="Arial"/>
          <w:bCs/>
          <w:sz w:val="24"/>
          <w:szCs w:val="24"/>
        </w:rPr>
        <w:t xml:space="preserve"> 1) бухгалтер</w:t>
      </w:r>
      <w:r w:rsidR="00600791">
        <w:rPr>
          <w:rFonts w:ascii="Arial" w:eastAsia="Arial" w:hAnsi="Arial" w:cs="Arial"/>
          <w:bCs/>
          <w:sz w:val="24"/>
          <w:szCs w:val="24"/>
        </w:rPr>
        <w:t xml:space="preserve"> </w:t>
      </w:r>
      <w:r w:rsidR="00600791" w:rsidRPr="00600791">
        <w:rPr>
          <w:rFonts w:ascii="Arial" w:eastAsia="Arial" w:hAnsi="Arial" w:cs="Arial"/>
          <w:bCs/>
          <w:sz w:val="24"/>
          <w:szCs w:val="24"/>
        </w:rPr>
        <w:t>администрации</w:t>
      </w:r>
      <w:r>
        <w:rPr>
          <w:rFonts w:ascii="Arial" w:eastAsia="Arial" w:hAnsi="Arial" w:cs="Arial"/>
          <w:bCs/>
          <w:sz w:val="24"/>
          <w:szCs w:val="24"/>
        </w:rPr>
        <w:t xml:space="preserve"> сельсовета</w:t>
      </w:r>
      <w:r w:rsidR="002E3F79">
        <w:rPr>
          <w:rFonts w:ascii="Arial" w:eastAsia="Arial" w:hAnsi="Arial" w:cs="Arial"/>
          <w:bCs/>
          <w:sz w:val="24"/>
          <w:szCs w:val="24"/>
        </w:rPr>
        <w:t>,</w:t>
      </w:r>
    </w:p>
    <w:p w:rsidR="00600791" w:rsidRPr="002E3F79" w:rsidRDefault="002E3F79" w:rsidP="00600791">
      <w:pPr>
        <w:widowControl w:val="0"/>
        <w:shd w:val="clear" w:color="auto" w:fill="FFFFFF"/>
        <w:tabs>
          <w:tab w:val="left" w:pos="1260"/>
        </w:tabs>
        <w:spacing w:after="0" w:line="240" w:lineRule="auto"/>
        <w:ind w:firstLine="709"/>
        <w:jc w:val="both"/>
        <w:rPr>
          <w:rFonts w:ascii="Arial" w:eastAsia="Arial" w:hAnsi="Arial" w:cs="Arial"/>
          <w:bCs/>
          <w:sz w:val="24"/>
          <w:szCs w:val="24"/>
        </w:rPr>
      </w:pPr>
      <w:r>
        <w:rPr>
          <w:rFonts w:ascii="Arial" w:eastAsia="Arial" w:hAnsi="Arial" w:cs="Arial"/>
          <w:bCs/>
          <w:sz w:val="24"/>
          <w:szCs w:val="24"/>
        </w:rPr>
        <w:t>2) заместитель главы сельсовета</w:t>
      </w:r>
      <w:r w:rsidR="00600791" w:rsidRPr="00600791">
        <w:rPr>
          <w:rFonts w:ascii="Arial" w:eastAsia="Arial" w:hAnsi="Arial" w:cs="Arial"/>
          <w:bCs/>
          <w:sz w:val="24"/>
          <w:szCs w:val="24"/>
        </w:rPr>
        <w:t>, являющийся ответственным секретарем административной комиссии.</w:t>
      </w:r>
    </w:p>
    <w:p w:rsidR="00784EBE" w:rsidRDefault="00784EBE" w:rsidP="00FA5305">
      <w:pPr>
        <w:widowControl w:val="0"/>
        <w:shd w:val="clear" w:color="auto" w:fill="FFFFFF"/>
        <w:tabs>
          <w:tab w:val="left" w:pos="1260"/>
        </w:tabs>
        <w:spacing w:after="0" w:line="240" w:lineRule="auto"/>
        <w:ind w:firstLine="709"/>
        <w:jc w:val="center"/>
        <w:rPr>
          <w:rFonts w:ascii="Arial" w:eastAsia="Arial" w:hAnsi="Arial" w:cs="Arial"/>
          <w:b/>
          <w:bCs/>
          <w:sz w:val="28"/>
          <w:szCs w:val="28"/>
        </w:rPr>
      </w:pPr>
    </w:p>
    <w:p w:rsidR="00FA5305" w:rsidRPr="00FA5305" w:rsidRDefault="00E12762" w:rsidP="00E12762">
      <w:pPr>
        <w:widowControl w:val="0"/>
        <w:shd w:val="clear" w:color="auto" w:fill="FFFFFF"/>
        <w:tabs>
          <w:tab w:val="left" w:pos="1260"/>
        </w:tabs>
        <w:spacing w:after="0" w:line="240" w:lineRule="auto"/>
        <w:rPr>
          <w:rFonts w:ascii="Arial" w:eastAsia="Arial" w:hAnsi="Arial" w:cs="Arial"/>
          <w:b/>
          <w:bCs/>
          <w:sz w:val="28"/>
          <w:szCs w:val="28"/>
        </w:rPr>
      </w:pPr>
      <w:r>
        <w:rPr>
          <w:rFonts w:ascii="Arial" w:eastAsia="Arial" w:hAnsi="Arial" w:cs="Arial"/>
          <w:b/>
          <w:bCs/>
          <w:sz w:val="28"/>
          <w:szCs w:val="28"/>
        </w:rPr>
        <w:t xml:space="preserve">       </w:t>
      </w:r>
      <w:r w:rsidR="00677EE4" w:rsidRPr="002E3F79">
        <w:rPr>
          <w:rFonts w:ascii="Arial" w:eastAsia="Arial" w:hAnsi="Arial" w:cs="Arial"/>
          <w:b/>
          <w:bCs/>
          <w:sz w:val="28"/>
          <w:szCs w:val="28"/>
        </w:rPr>
        <w:t>9</w:t>
      </w:r>
      <w:r w:rsidR="00E87551" w:rsidRPr="002E3F79">
        <w:rPr>
          <w:rFonts w:ascii="Arial" w:eastAsia="Arial" w:hAnsi="Arial" w:cs="Arial"/>
          <w:b/>
          <w:bCs/>
          <w:sz w:val="28"/>
          <w:szCs w:val="28"/>
        </w:rPr>
        <w:t>.</w:t>
      </w:r>
      <w:r w:rsidR="00FA5305" w:rsidRPr="002E3F79">
        <w:rPr>
          <w:rFonts w:ascii="Arial" w:eastAsia="Arial" w:hAnsi="Arial" w:cs="Arial"/>
          <w:b/>
          <w:bCs/>
          <w:sz w:val="28"/>
          <w:szCs w:val="28"/>
        </w:rPr>
        <w:t xml:space="preserve"> Отчетность </w:t>
      </w:r>
      <w:r w:rsidR="00FA5305" w:rsidRPr="00FA5305">
        <w:rPr>
          <w:rFonts w:ascii="Arial" w:eastAsia="Arial" w:hAnsi="Arial" w:cs="Arial"/>
          <w:b/>
          <w:bCs/>
          <w:sz w:val="28"/>
          <w:szCs w:val="28"/>
        </w:rPr>
        <w:t>о проведении претензионной и исковой работы</w:t>
      </w:r>
    </w:p>
    <w:p w:rsidR="00FA5305" w:rsidRPr="00FA5305" w:rsidRDefault="00FA5305" w:rsidP="00FA5305">
      <w:pPr>
        <w:widowControl w:val="0"/>
        <w:tabs>
          <w:tab w:val="left" w:pos="1260"/>
        </w:tabs>
        <w:spacing w:after="0" w:line="240" w:lineRule="auto"/>
        <w:ind w:firstLine="709"/>
        <w:jc w:val="both"/>
        <w:rPr>
          <w:rFonts w:ascii="Arial" w:eastAsia="Times New Roman" w:hAnsi="Arial" w:cs="Arial"/>
          <w:b/>
          <w:sz w:val="24"/>
          <w:szCs w:val="24"/>
        </w:rPr>
      </w:pPr>
      <w:r w:rsidRPr="00FA5305">
        <w:rPr>
          <w:rFonts w:ascii="Arial" w:eastAsia="Arial" w:hAnsi="Arial" w:cs="Arial"/>
          <w:sz w:val="24"/>
          <w:szCs w:val="24"/>
        </w:rPr>
        <w:t>Главные администраторы (администраторы) доходов бюджета</w:t>
      </w:r>
      <w:r>
        <w:rPr>
          <w:rFonts w:ascii="Arial" w:hAnsi="Arial" w:cs="Arial"/>
          <w:sz w:val="24"/>
          <w:szCs w:val="24"/>
        </w:rPr>
        <w:t xml:space="preserve"> </w:t>
      </w:r>
      <w:r w:rsidR="002E3F79" w:rsidRPr="002E3F79">
        <w:rPr>
          <w:rFonts w:ascii="Arial" w:hAnsi="Arial" w:cs="Arial"/>
          <w:sz w:val="24"/>
          <w:szCs w:val="24"/>
        </w:rPr>
        <w:t>бюджетной системы Российской Федерации</w:t>
      </w:r>
      <w:r w:rsidRPr="002E3F79">
        <w:rPr>
          <w:rFonts w:ascii="Arial" w:eastAsia="Arial" w:hAnsi="Arial" w:cs="Arial"/>
          <w:sz w:val="24"/>
          <w:szCs w:val="24"/>
        </w:rPr>
        <w:t xml:space="preserve"> ежеквартально до 20 числа месяца, следующего </w:t>
      </w:r>
      <w:r w:rsidRPr="00FA5305">
        <w:rPr>
          <w:rFonts w:ascii="Arial" w:eastAsia="Arial" w:hAnsi="Arial" w:cs="Arial"/>
          <w:sz w:val="24"/>
          <w:szCs w:val="24"/>
        </w:rPr>
        <w:t>за отчетным кварталом, представляют в финансовое управление администрации Иланского района Красноярского края отчет о проведении претензионной и исковой работы.</w:t>
      </w:r>
    </w:p>
    <w:p w:rsidR="00FA5305" w:rsidRPr="00FA5305" w:rsidRDefault="00222FC8" w:rsidP="00E72913">
      <w:pPr>
        <w:spacing w:after="0" w:line="240" w:lineRule="auto"/>
        <w:jc w:val="right"/>
        <w:rPr>
          <w:rFonts w:ascii="Arial" w:eastAsia="Times New Roman" w:hAnsi="Arial" w:cs="Arial"/>
          <w:sz w:val="24"/>
          <w:szCs w:val="24"/>
          <w:lang w:eastAsia="ru-RU"/>
        </w:rPr>
      </w:pPr>
      <w:bookmarkStart w:id="2" w:name="_GoBack"/>
      <w:bookmarkEnd w:id="2"/>
      <w:r>
        <w:rPr>
          <w:rFonts w:ascii="Arial" w:eastAsia="Times New Roman" w:hAnsi="Arial" w:cs="Arial"/>
          <w:sz w:val="24"/>
          <w:szCs w:val="24"/>
          <w:lang w:eastAsia="ru-RU"/>
        </w:rPr>
        <w:lastRenderedPageBreak/>
        <w:t>П</w:t>
      </w:r>
      <w:r w:rsidR="00FA5305" w:rsidRPr="00FA5305">
        <w:rPr>
          <w:rFonts w:ascii="Arial" w:eastAsia="Times New Roman" w:hAnsi="Arial" w:cs="Arial"/>
          <w:sz w:val="24"/>
          <w:szCs w:val="24"/>
          <w:lang w:eastAsia="ru-RU"/>
        </w:rPr>
        <w:t xml:space="preserve">риложение </w:t>
      </w:r>
    </w:p>
    <w:p w:rsidR="00FA5305" w:rsidRPr="00FA5305" w:rsidRDefault="00FA5305" w:rsidP="00E72913">
      <w:pPr>
        <w:spacing w:after="0" w:line="240" w:lineRule="auto"/>
        <w:ind w:firstLine="360"/>
        <w:jc w:val="right"/>
        <w:rPr>
          <w:rFonts w:ascii="Arial" w:eastAsia="Times New Roman" w:hAnsi="Arial" w:cs="Arial"/>
          <w:sz w:val="24"/>
          <w:szCs w:val="24"/>
          <w:lang w:eastAsia="ru-RU"/>
        </w:rPr>
      </w:pPr>
      <w:r w:rsidRPr="00FA5305">
        <w:rPr>
          <w:rFonts w:ascii="Arial" w:eastAsia="Times New Roman" w:hAnsi="Arial" w:cs="Arial"/>
          <w:sz w:val="24"/>
          <w:szCs w:val="24"/>
          <w:lang w:eastAsia="ru-RU"/>
        </w:rPr>
        <w:t xml:space="preserve">к Регламенту реализации полномочий </w:t>
      </w:r>
    </w:p>
    <w:p w:rsidR="00FA5305" w:rsidRPr="00FA5305" w:rsidRDefault="00FA5305" w:rsidP="00E72913">
      <w:pPr>
        <w:spacing w:after="0" w:line="240" w:lineRule="auto"/>
        <w:ind w:firstLine="360"/>
        <w:jc w:val="right"/>
        <w:rPr>
          <w:rFonts w:ascii="Arial" w:eastAsia="Times New Roman" w:hAnsi="Arial" w:cs="Arial"/>
          <w:sz w:val="24"/>
          <w:szCs w:val="24"/>
          <w:lang w:eastAsia="ru-RU"/>
        </w:rPr>
      </w:pPr>
      <w:r w:rsidRPr="00FA5305">
        <w:rPr>
          <w:rFonts w:ascii="Arial" w:eastAsia="Times New Roman" w:hAnsi="Arial" w:cs="Arial"/>
          <w:sz w:val="24"/>
          <w:szCs w:val="24"/>
          <w:lang w:eastAsia="ru-RU"/>
        </w:rPr>
        <w:t>главными администраторами (администраторами)</w:t>
      </w:r>
    </w:p>
    <w:p w:rsidR="00E72913" w:rsidRDefault="00FA5305" w:rsidP="00E72913">
      <w:pPr>
        <w:spacing w:after="0" w:line="240" w:lineRule="auto"/>
        <w:ind w:firstLine="360"/>
        <w:jc w:val="right"/>
        <w:rPr>
          <w:rFonts w:ascii="Arial" w:eastAsia="Times New Roman" w:hAnsi="Arial" w:cs="Arial"/>
          <w:sz w:val="24"/>
          <w:szCs w:val="24"/>
          <w:lang w:eastAsia="ru-RU"/>
        </w:rPr>
      </w:pPr>
      <w:r w:rsidRPr="00FA5305">
        <w:rPr>
          <w:rFonts w:ascii="Arial" w:eastAsia="Times New Roman" w:hAnsi="Arial" w:cs="Arial"/>
          <w:sz w:val="24"/>
          <w:szCs w:val="24"/>
          <w:lang w:eastAsia="ru-RU"/>
        </w:rPr>
        <w:t xml:space="preserve"> доходов бюджета</w:t>
      </w:r>
      <w:r w:rsidR="00E72913">
        <w:rPr>
          <w:rFonts w:ascii="Arial" w:eastAsia="Times New Roman" w:hAnsi="Arial" w:cs="Arial"/>
          <w:sz w:val="24"/>
          <w:szCs w:val="24"/>
          <w:lang w:eastAsia="ru-RU"/>
        </w:rPr>
        <w:t xml:space="preserve"> </w:t>
      </w:r>
      <w:r w:rsidRPr="00FA5305">
        <w:rPr>
          <w:rFonts w:ascii="Arial" w:eastAsia="Times New Roman" w:hAnsi="Arial" w:cs="Arial"/>
          <w:sz w:val="24"/>
          <w:szCs w:val="24"/>
          <w:lang w:eastAsia="ru-RU"/>
        </w:rPr>
        <w:t xml:space="preserve">по взысканию </w:t>
      </w:r>
    </w:p>
    <w:p w:rsidR="00FA5305" w:rsidRPr="00FA5305" w:rsidRDefault="00FA5305" w:rsidP="00E72913">
      <w:pPr>
        <w:spacing w:after="0" w:line="240" w:lineRule="auto"/>
        <w:ind w:firstLine="360"/>
        <w:jc w:val="right"/>
        <w:rPr>
          <w:rFonts w:ascii="Arial" w:eastAsia="Times New Roman" w:hAnsi="Arial" w:cs="Arial"/>
          <w:sz w:val="24"/>
          <w:szCs w:val="24"/>
          <w:lang w:eastAsia="ru-RU"/>
        </w:rPr>
      </w:pPr>
      <w:r w:rsidRPr="00FA5305">
        <w:rPr>
          <w:rFonts w:ascii="Arial" w:eastAsia="Times New Roman" w:hAnsi="Arial" w:cs="Arial"/>
          <w:sz w:val="24"/>
          <w:szCs w:val="24"/>
          <w:lang w:eastAsia="ru-RU"/>
        </w:rPr>
        <w:t xml:space="preserve">дебиторской задолженности </w:t>
      </w:r>
    </w:p>
    <w:p w:rsidR="00FA5305" w:rsidRPr="00FA5305" w:rsidRDefault="00FA5305" w:rsidP="00E72913">
      <w:pPr>
        <w:spacing w:after="0" w:line="240" w:lineRule="auto"/>
        <w:ind w:firstLine="360"/>
        <w:jc w:val="right"/>
        <w:rPr>
          <w:rFonts w:ascii="Arial" w:eastAsia="Times New Roman" w:hAnsi="Arial" w:cs="Arial"/>
          <w:sz w:val="24"/>
          <w:szCs w:val="24"/>
          <w:lang w:eastAsia="ru-RU"/>
        </w:rPr>
      </w:pPr>
      <w:r w:rsidRPr="00FA5305">
        <w:rPr>
          <w:rFonts w:ascii="Arial" w:eastAsia="Times New Roman" w:hAnsi="Arial" w:cs="Arial"/>
          <w:sz w:val="24"/>
          <w:szCs w:val="24"/>
          <w:lang w:eastAsia="ru-RU"/>
        </w:rPr>
        <w:t>по платежам в бюджет, пеням и штрафам по ним</w:t>
      </w:r>
    </w:p>
    <w:p w:rsidR="00FA5305" w:rsidRPr="00FA5305" w:rsidRDefault="00FA5305" w:rsidP="00222FC8">
      <w:pPr>
        <w:spacing w:after="0" w:line="240" w:lineRule="auto"/>
        <w:ind w:firstLine="360"/>
        <w:jc w:val="center"/>
        <w:rPr>
          <w:rFonts w:ascii="Arial" w:eastAsia="Times New Roman" w:hAnsi="Arial" w:cs="Arial"/>
          <w:sz w:val="24"/>
          <w:szCs w:val="24"/>
          <w:lang w:eastAsia="ru-RU"/>
        </w:rPr>
      </w:pPr>
    </w:p>
    <w:p w:rsidR="00FA5305" w:rsidRPr="00FA5305" w:rsidRDefault="00FA5305" w:rsidP="00FA5305">
      <w:pPr>
        <w:spacing w:after="0" w:line="240" w:lineRule="auto"/>
        <w:ind w:firstLine="360"/>
        <w:jc w:val="center"/>
        <w:rPr>
          <w:rFonts w:ascii="Arial" w:eastAsia="Times New Roman" w:hAnsi="Arial" w:cs="Arial"/>
          <w:b/>
          <w:sz w:val="24"/>
          <w:szCs w:val="24"/>
          <w:lang w:eastAsia="ru-RU"/>
        </w:rPr>
      </w:pPr>
      <w:r w:rsidRPr="00FA5305">
        <w:rPr>
          <w:rFonts w:ascii="Arial" w:eastAsia="Times New Roman" w:hAnsi="Arial" w:cs="Arial"/>
          <w:b/>
          <w:sz w:val="24"/>
          <w:szCs w:val="24"/>
          <w:lang w:eastAsia="ru-RU"/>
        </w:rPr>
        <w:t>Отчет</w:t>
      </w:r>
    </w:p>
    <w:p w:rsidR="00FA5305" w:rsidRPr="00FA5305" w:rsidRDefault="00FA5305" w:rsidP="00FA5305">
      <w:pPr>
        <w:spacing w:after="0" w:line="240" w:lineRule="auto"/>
        <w:ind w:firstLine="360"/>
        <w:jc w:val="center"/>
        <w:rPr>
          <w:rFonts w:ascii="Arial" w:eastAsia="Times New Roman" w:hAnsi="Arial" w:cs="Arial"/>
          <w:b/>
          <w:sz w:val="24"/>
          <w:szCs w:val="24"/>
          <w:lang w:eastAsia="ru-RU"/>
        </w:rPr>
      </w:pPr>
      <w:r w:rsidRPr="00FA5305">
        <w:rPr>
          <w:rFonts w:ascii="Arial" w:eastAsia="Times New Roman" w:hAnsi="Arial" w:cs="Arial"/>
          <w:b/>
          <w:sz w:val="24"/>
          <w:szCs w:val="24"/>
          <w:lang w:eastAsia="ru-RU"/>
        </w:rPr>
        <w:t>о проведении претензионной и исковой работы</w:t>
      </w:r>
    </w:p>
    <w:p w:rsidR="00FA5305" w:rsidRPr="00FA5305" w:rsidRDefault="00FA5305" w:rsidP="00FA5305">
      <w:pPr>
        <w:spacing w:after="0" w:line="240" w:lineRule="auto"/>
        <w:ind w:firstLine="360"/>
        <w:jc w:val="center"/>
        <w:rPr>
          <w:rFonts w:ascii="Arial" w:eastAsia="Times New Roman" w:hAnsi="Arial" w:cs="Arial"/>
          <w:sz w:val="24"/>
          <w:szCs w:val="24"/>
          <w:lang w:eastAsia="ru-RU"/>
        </w:rPr>
      </w:pPr>
      <w:r w:rsidRPr="00FA5305">
        <w:rPr>
          <w:rFonts w:ascii="Arial" w:eastAsia="Times New Roman" w:hAnsi="Arial" w:cs="Arial"/>
          <w:sz w:val="24"/>
          <w:szCs w:val="24"/>
          <w:lang w:eastAsia="ru-RU"/>
        </w:rPr>
        <w:t>_______________________________________________</w:t>
      </w:r>
      <w:r>
        <w:rPr>
          <w:rFonts w:ascii="Arial" w:eastAsia="Times New Roman" w:hAnsi="Arial" w:cs="Arial"/>
          <w:sz w:val="24"/>
          <w:szCs w:val="24"/>
          <w:lang w:eastAsia="ru-RU"/>
        </w:rPr>
        <w:t>____________________</w:t>
      </w:r>
    </w:p>
    <w:p w:rsidR="00FA5305" w:rsidRPr="00FA5305" w:rsidRDefault="00FA5305" w:rsidP="00FA5305">
      <w:pPr>
        <w:spacing w:after="0" w:line="240" w:lineRule="auto"/>
        <w:ind w:firstLine="360"/>
        <w:jc w:val="center"/>
        <w:rPr>
          <w:rFonts w:ascii="Arial" w:eastAsia="Times New Roman" w:hAnsi="Arial" w:cs="Arial"/>
          <w:sz w:val="24"/>
          <w:szCs w:val="24"/>
          <w:lang w:eastAsia="ru-RU"/>
        </w:rPr>
      </w:pPr>
      <w:r w:rsidRPr="00FA5305">
        <w:rPr>
          <w:rFonts w:ascii="Arial" w:eastAsia="Times New Roman" w:hAnsi="Arial" w:cs="Arial"/>
          <w:sz w:val="24"/>
          <w:szCs w:val="24"/>
          <w:lang w:eastAsia="ru-RU"/>
        </w:rPr>
        <w:t>по состоянию на ___________________ года</w:t>
      </w:r>
    </w:p>
    <w:p w:rsidR="00FA5305" w:rsidRPr="00FA5305" w:rsidRDefault="00FA5305" w:rsidP="00FA5305">
      <w:pPr>
        <w:spacing w:after="0" w:line="240" w:lineRule="auto"/>
        <w:ind w:firstLine="360"/>
        <w:jc w:val="center"/>
        <w:rPr>
          <w:rFonts w:ascii="Arial" w:eastAsia="Times New Roman" w:hAnsi="Arial" w:cs="Arial"/>
          <w:sz w:val="24"/>
          <w:szCs w:val="24"/>
          <w:lang w:eastAsia="ru-RU"/>
        </w:rPr>
      </w:pPr>
    </w:p>
    <w:tbl>
      <w:tblPr>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8"/>
        <w:gridCol w:w="725"/>
        <w:gridCol w:w="240"/>
        <w:gridCol w:w="205"/>
        <w:gridCol w:w="505"/>
        <w:gridCol w:w="745"/>
        <w:gridCol w:w="638"/>
        <w:gridCol w:w="676"/>
        <w:gridCol w:w="497"/>
        <w:gridCol w:w="526"/>
        <w:gridCol w:w="676"/>
        <w:gridCol w:w="626"/>
        <w:gridCol w:w="529"/>
        <w:gridCol w:w="564"/>
        <w:gridCol w:w="526"/>
        <w:gridCol w:w="458"/>
        <w:gridCol w:w="596"/>
        <w:gridCol w:w="445"/>
      </w:tblGrid>
      <w:tr w:rsidR="00FA5305" w:rsidRPr="00FA5305" w:rsidTr="00FA5305">
        <w:trPr>
          <w:trHeight w:val="20"/>
          <w:jc w:val="center"/>
        </w:trPr>
        <w:tc>
          <w:tcPr>
            <w:tcW w:w="85" w:type="pct"/>
            <w:tcBorders>
              <w:top w:val="single" w:sz="8" w:space="0" w:color="auto"/>
              <w:left w:val="single" w:sz="8" w:space="0" w:color="auto"/>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N</w:t>
            </w:r>
          </w:p>
        </w:tc>
        <w:tc>
          <w:tcPr>
            <w:tcW w:w="388" w:type="pct"/>
            <w:tcBorders>
              <w:top w:val="single" w:sz="8" w:space="0" w:color="auto"/>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Наименование</w:t>
            </w:r>
          </w:p>
        </w:tc>
        <w:tc>
          <w:tcPr>
            <w:tcW w:w="129" w:type="pct"/>
            <w:tcBorders>
              <w:top w:val="single" w:sz="8" w:space="0" w:color="auto"/>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ИНН</w:t>
            </w:r>
          </w:p>
        </w:tc>
        <w:tc>
          <w:tcPr>
            <w:tcW w:w="110" w:type="pct"/>
            <w:tcBorders>
              <w:top w:val="single" w:sz="8" w:space="0" w:color="auto"/>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КБК</w:t>
            </w:r>
          </w:p>
        </w:tc>
        <w:tc>
          <w:tcPr>
            <w:tcW w:w="270" w:type="pct"/>
            <w:tcBorders>
              <w:top w:val="single" w:sz="8" w:space="0" w:color="auto"/>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proofErr w:type="spellStart"/>
            <w:r w:rsidRPr="00FA5305">
              <w:rPr>
                <w:rFonts w:ascii="Arial" w:eastAsia="Times New Roman" w:hAnsi="Arial" w:cs="Arial"/>
                <w:color w:val="000000"/>
                <w:sz w:val="24"/>
                <w:szCs w:val="24"/>
              </w:rPr>
              <w:t>Просроче</w:t>
            </w:r>
            <w:proofErr w:type="spellEnd"/>
          </w:p>
        </w:tc>
        <w:tc>
          <w:tcPr>
            <w:tcW w:w="399" w:type="pct"/>
            <w:tcBorders>
              <w:top w:val="single" w:sz="8" w:space="0" w:color="auto"/>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Дата</w:t>
            </w:r>
          </w:p>
        </w:tc>
        <w:tc>
          <w:tcPr>
            <w:tcW w:w="342" w:type="pct"/>
            <w:tcBorders>
              <w:top w:val="single" w:sz="8" w:space="0" w:color="auto"/>
              <w:left w:val="nil"/>
              <w:bottom w:val="nil"/>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single" w:sz="8" w:space="0" w:color="auto"/>
              <w:left w:val="nil"/>
              <w:bottom w:val="nil"/>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Претензия</w:t>
            </w:r>
          </w:p>
        </w:tc>
        <w:tc>
          <w:tcPr>
            <w:tcW w:w="266" w:type="pct"/>
            <w:tcBorders>
              <w:top w:val="single" w:sz="8" w:space="0" w:color="auto"/>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single" w:sz="8" w:space="0" w:color="auto"/>
              <w:left w:val="nil"/>
              <w:bottom w:val="nil"/>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single" w:sz="8" w:space="0" w:color="auto"/>
              <w:left w:val="nil"/>
              <w:bottom w:val="nil"/>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5" w:type="pct"/>
            <w:tcBorders>
              <w:top w:val="single" w:sz="8" w:space="0" w:color="auto"/>
              <w:left w:val="nil"/>
              <w:bottom w:val="nil"/>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585" w:type="pct"/>
            <w:gridSpan w:val="2"/>
            <w:tcBorders>
              <w:top w:val="single" w:sz="8" w:space="0" w:color="auto"/>
              <w:left w:val="nil"/>
              <w:bottom w:val="nil"/>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Исковое заявление</w:t>
            </w:r>
          </w:p>
        </w:tc>
        <w:tc>
          <w:tcPr>
            <w:tcW w:w="282" w:type="pct"/>
            <w:tcBorders>
              <w:top w:val="single" w:sz="8" w:space="0" w:color="auto"/>
              <w:left w:val="nil"/>
              <w:bottom w:val="nil"/>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45" w:type="pct"/>
            <w:tcBorders>
              <w:top w:val="single" w:sz="8" w:space="0" w:color="auto"/>
              <w:left w:val="nil"/>
              <w:bottom w:val="nil"/>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single" w:sz="8" w:space="0" w:color="auto"/>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single" w:sz="8" w:space="0" w:color="auto"/>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В работе</w:t>
            </w:r>
          </w:p>
        </w:tc>
      </w:tr>
      <w:tr w:rsidR="00FA5305" w:rsidRPr="00FA5305" w:rsidTr="00FA5305">
        <w:trPr>
          <w:trHeight w:val="20"/>
          <w:jc w:val="center"/>
        </w:trPr>
        <w:tc>
          <w:tcPr>
            <w:tcW w:w="85" w:type="pct"/>
            <w:tcBorders>
              <w:top w:val="nil"/>
              <w:left w:val="single" w:sz="8" w:space="0" w:color="auto"/>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п/п</w:t>
            </w:r>
          </w:p>
        </w:tc>
        <w:tc>
          <w:tcPr>
            <w:tcW w:w="38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должника</w:t>
            </w:r>
          </w:p>
        </w:tc>
        <w:tc>
          <w:tcPr>
            <w:tcW w:w="12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10"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0"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proofErr w:type="spellStart"/>
            <w:r w:rsidRPr="00FA5305">
              <w:rPr>
                <w:rFonts w:ascii="Arial" w:eastAsia="Times New Roman" w:hAnsi="Arial" w:cs="Arial"/>
                <w:color w:val="000000"/>
                <w:sz w:val="24"/>
                <w:szCs w:val="24"/>
              </w:rPr>
              <w:t>нная</w:t>
            </w:r>
            <w:proofErr w:type="spellEnd"/>
          </w:p>
        </w:tc>
        <w:tc>
          <w:tcPr>
            <w:tcW w:w="39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возникновения</w:t>
            </w:r>
          </w:p>
        </w:tc>
        <w:tc>
          <w:tcPr>
            <w:tcW w:w="342" w:type="pct"/>
            <w:tcBorders>
              <w:top w:val="nil"/>
              <w:left w:val="nil"/>
              <w:bottom w:val="single" w:sz="8" w:space="0" w:color="auto"/>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single" w:sz="8" w:space="0" w:color="auto"/>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single" w:sz="8" w:space="0" w:color="auto"/>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single" w:sz="8" w:space="0" w:color="auto"/>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5" w:type="pct"/>
            <w:tcBorders>
              <w:top w:val="nil"/>
              <w:left w:val="nil"/>
              <w:bottom w:val="single" w:sz="8" w:space="0" w:color="auto"/>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3" w:type="pct"/>
            <w:tcBorders>
              <w:top w:val="nil"/>
              <w:left w:val="nil"/>
              <w:bottom w:val="single" w:sz="8" w:space="0" w:color="auto"/>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02" w:type="pct"/>
            <w:tcBorders>
              <w:top w:val="nil"/>
              <w:left w:val="nil"/>
              <w:bottom w:val="single" w:sz="8" w:space="0" w:color="auto"/>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single" w:sz="8" w:space="0" w:color="auto"/>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45" w:type="pct"/>
            <w:tcBorders>
              <w:top w:val="nil"/>
              <w:left w:val="nil"/>
              <w:bottom w:val="single" w:sz="8" w:space="0" w:color="auto"/>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на конец</w:t>
            </w:r>
          </w:p>
        </w:tc>
      </w:tr>
      <w:tr w:rsidR="00FA5305" w:rsidRPr="00FA5305" w:rsidTr="00FA5305">
        <w:trPr>
          <w:trHeight w:val="20"/>
          <w:jc w:val="center"/>
        </w:trPr>
        <w:tc>
          <w:tcPr>
            <w:tcW w:w="85" w:type="pct"/>
            <w:tcBorders>
              <w:top w:val="nil"/>
              <w:left w:val="single" w:sz="8" w:space="0" w:color="auto"/>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8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2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10"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0"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proofErr w:type="spellStart"/>
            <w:r w:rsidRPr="00FA5305">
              <w:rPr>
                <w:rFonts w:ascii="Arial" w:eastAsia="Times New Roman" w:hAnsi="Arial" w:cs="Arial"/>
                <w:color w:val="000000"/>
                <w:sz w:val="24"/>
                <w:szCs w:val="24"/>
              </w:rPr>
              <w:t>дебиторск</w:t>
            </w:r>
            <w:proofErr w:type="spellEnd"/>
          </w:p>
        </w:tc>
        <w:tc>
          <w:tcPr>
            <w:tcW w:w="39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задолженности</w:t>
            </w:r>
          </w:p>
        </w:tc>
        <w:tc>
          <w:tcPr>
            <w:tcW w:w="34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дата</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предъявлено,</w:t>
            </w:r>
          </w:p>
        </w:tc>
        <w:tc>
          <w:tcPr>
            <w:tcW w:w="26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оплачено,</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дата</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предъявлено,</w:t>
            </w:r>
          </w:p>
        </w:tc>
        <w:tc>
          <w:tcPr>
            <w:tcW w:w="33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не</w:t>
            </w:r>
          </w:p>
        </w:tc>
        <w:tc>
          <w:tcPr>
            <w:tcW w:w="283"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оплачено</w:t>
            </w:r>
          </w:p>
        </w:tc>
        <w:tc>
          <w:tcPr>
            <w:tcW w:w="30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прекратили</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дата</w:t>
            </w:r>
          </w:p>
        </w:tc>
        <w:tc>
          <w:tcPr>
            <w:tcW w:w="24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взыскано</w:t>
            </w:r>
          </w:p>
        </w:tc>
        <w:tc>
          <w:tcPr>
            <w:tcW w:w="31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возвращено</w:t>
            </w:r>
          </w:p>
        </w:tc>
        <w:tc>
          <w:tcPr>
            <w:tcW w:w="23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периода,</w:t>
            </w:r>
          </w:p>
        </w:tc>
      </w:tr>
      <w:tr w:rsidR="00FA5305" w:rsidRPr="00FA5305" w:rsidTr="00FA5305">
        <w:trPr>
          <w:trHeight w:val="20"/>
          <w:jc w:val="center"/>
        </w:trPr>
        <w:tc>
          <w:tcPr>
            <w:tcW w:w="85" w:type="pct"/>
            <w:tcBorders>
              <w:top w:val="nil"/>
              <w:left w:val="single" w:sz="8" w:space="0" w:color="auto"/>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8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2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10"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0"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proofErr w:type="spellStart"/>
            <w:r w:rsidRPr="00FA5305">
              <w:rPr>
                <w:rFonts w:ascii="Arial" w:eastAsia="Times New Roman" w:hAnsi="Arial" w:cs="Arial"/>
                <w:color w:val="000000"/>
                <w:sz w:val="24"/>
                <w:szCs w:val="24"/>
              </w:rPr>
              <w:t>ая</w:t>
            </w:r>
            <w:proofErr w:type="spellEnd"/>
          </w:p>
        </w:tc>
        <w:tc>
          <w:tcPr>
            <w:tcW w:w="39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направления</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руб.</w:t>
            </w:r>
          </w:p>
        </w:tc>
        <w:tc>
          <w:tcPr>
            <w:tcW w:w="26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руб.</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направлен</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руб.</w:t>
            </w:r>
          </w:p>
        </w:tc>
        <w:tc>
          <w:tcPr>
            <w:tcW w:w="33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proofErr w:type="spellStart"/>
            <w:r w:rsidRPr="00FA5305">
              <w:rPr>
                <w:rFonts w:ascii="Arial" w:eastAsia="Times New Roman" w:hAnsi="Arial" w:cs="Arial"/>
                <w:color w:val="000000"/>
                <w:sz w:val="24"/>
                <w:szCs w:val="24"/>
              </w:rPr>
              <w:t>удовлетворе</w:t>
            </w:r>
            <w:proofErr w:type="spellEnd"/>
          </w:p>
        </w:tc>
        <w:tc>
          <w:tcPr>
            <w:tcW w:w="283"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proofErr w:type="spellStart"/>
            <w:r w:rsidRPr="00FA5305">
              <w:rPr>
                <w:rFonts w:ascii="Arial" w:eastAsia="Times New Roman" w:hAnsi="Arial" w:cs="Arial"/>
                <w:color w:val="000000"/>
                <w:sz w:val="24"/>
                <w:szCs w:val="24"/>
              </w:rPr>
              <w:t>доброволь</w:t>
            </w:r>
            <w:proofErr w:type="spellEnd"/>
          </w:p>
        </w:tc>
        <w:tc>
          <w:tcPr>
            <w:tcW w:w="30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взыскание,</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направлен</w:t>
            </w:r>
          </w:p>
        </w:tc>
        <w:tc>
          <w:tcPr>
            <w:tcW w:w="24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ФССП,</w:t>
            </w:r>
          </w:p>
        </w:tc>
        <w:tc>
          <w:tcPr>
            <w:tcW w:w="31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ФССП, руб.</w:t>
            </w:r>
          </w:p>
        </w:tc>
        <w:tc>
          <w:tcPr>
            <w:tcW w:w="23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руб.</w:t>
            </w:r>
          </w:p>
        </w:tc>
      </w:tr>
      <w:tr w:rsidR="00FA5305" w:rsidRPr="00FA5305" w:rsidTr="00FA5305">
        <w:trPr>
          <w:trHeight w:val="20"/>
          <w:jc w:val="center"/>
        </w:trPr>
        <w:tc>
          <w:tcPr>
            <w:tcW w:w="85" w:type="pct"/>
            <w:tcBorders>
              <w:top w:val="nil"/>
              <w:left w:val="single" w:sz="8" w:space="0" w:color="auto"/>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8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2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10"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0"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задолжен</w:t>
            </w:r>
          </w:p>
        </w:tc>
        <w:tc>
          <w:tcPr>
            <w:tcW w:w="39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претензии</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proofErr w:type="spellStart"/>
            <w:r w:rsidRPr="00FA5305">
              <w:rPr>
                <w:rFonts w:ascii="Arial" w:eastAsia="Times New Roman" w:hAnsi="Arial" w:cs="Arial"/>
                <w:color w:val="000000"/>
                <w:sz w:val="24"/>
                <w:szCs w:val="24"/>
              </w:rPr>
              <w:t>ия</w:t>
            </w:r>
            <w:proofErr w:type="spellEnd"/>
            <w:r w:rsidRPr="00FA5305">
              <w:rPr>
                <w:rFonts w:ascii="Arial" w:eastAsia="Times New Roman" w:hAnsi="Arial" w:cs="Arial"/>
                <w:color w:val="000000"/>
                <w:sz w:val="24"/>
                <w:szCs w:val="24"/>
              </w:rPr>
              <w:t xml:space="preserve"> в суд</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но, руб.</w:t>
            </w:r>
          </w:p>
        </w:tc>
        <w:tc>
          <w:tcPr>
            <w:tcW w:w="283"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но, руб.</w:t>
            </w:r>
          </w:p>
        </w:tc>
        <w:tc>
          <w:tcPr>
            <w:tcW w:w="30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руб.</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proofErr w:type="spellStart"/>
            <w:r w:rsidRPr="00FA5305">
              <w:rPr>
                <w:rFonts w:ascii="Arial" w:eastAsia="Times New Roman" w:hAnsi="Arial" w:cs="Arial"/>
                <w:color w:val="000000"/>
                <w:sz w:val="24"/>
                <w:szCs w:val="24"/>
              </w:rPr>
              <w:t>ия</w:t>
            </w:r>
            <w:proofErr w:type="spellEnd"/>
          </w:p>
        </w:tc>
        <w:tc>
          <w:tcPr>
            <w:tcW w:w="24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руб.</w:t>
            </w:r>
          </w:p>
        </w:tc>
        <w:tc>
          <w:tcPr>
            <w:tcW w:w="31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r>
      <w:tr w:rsidR="00FA5305" w:rsidRPr="00FA5305" w:rsidTr="00FA5305">
        <w:trPr>
          <w:trHeight w:val="20"/>
          <w:jc w:val="center"/>
        </w:trPr>
        <w:tc>
          <w:tcPr>
            <w:tcW w:w="85" w:type="pct"/>
            <w:tcBorders>
              <w:top w:val="nil"/>
              <w:left w:val="single" w:sz="8" w:space="0" w:color="auto"/>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8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2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10"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0"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proofErr w:type="spellStart"/>
            <w:r w:rsidRPr="00FA5305">
              <w:rPr>
                <w:rFonts w:ascii="Arial" w:eastAsia="Times New Roman" w:hAnsi="Arial" w:cs="Arial"/>
                <w:color w:val="000000"/>
                <w:sz w:val="24"/>
                <w:szCs w:val="24"/>
              </w:rPr>
              <w:t>ность</w:t>
            </w:r>
            <w:proofErr w:type="spellEnd"/>
            <w:r w:rsidRPr="00FA5305">
              <w:rPr>
                <w:rFonts w:ascii="Arial" w:eastAsia="Times New Roman" w:hAnsi="Arial" w:cs="Arial"/>
                <w:color w:val="000000"/>
                <w:sz w:val="24"/>
                <w:szCs w:val="24"/>
              </w:rPr>
              <w:t>,</w:t>
            </w:r>
          </w:p>
        </w:tc>
        <w:tc>
          <w:tcPr>
            <w:tcW w:w="39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3"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0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исполните</w:t>
            </w:r>
          </w:p>
        </w:tc>
        <w:tc>
          <w:tcPr>
            <w:tcW w:w="24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r>
      <w:tr w:rsidR="00FA5305" w:rsidRPr="00FA5305" w:rsidTr="00FA5305">
        <w:trPr>
          <w:trHeight w:val="20"/>
          <w:jc w:val="center"/>
        </w:trPr>
        <w:tc>
          <w:tcPr>
            <w:tcW w:w="85" w:type="pct"/>
            <w:tcBorders>
              <w:top w:val="nil"/>
              <w:left w:val="single" w:sz="8" w:space="0" w:color="auto"/>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8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2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10"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0"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руб.</w:t>
            </w:r>
          </w:p>
        </w:tc>
        <w:tc>
          <w:tcPr>
            <w:tcW w:w="39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3"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0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proofErr w:type="spellStart"/>
            <w:r w:rsidRPr="00FA5305">
              <w:rPr>
                <w:rFonts w:ascii="Arial" w:eastAsia="Times New Roman" w:hAnsi="Arial" w:cs="Arial"/>
                <w:color w:val="000000"/>
                <w:sz w:val="24"/>
                <w:szCs w:val="24"/>
              </w:rPr>
              <w:t>льного</w:t>
            </w:r>
            <w:proofErr w:type="spellEnd"/>
          </w:p>
        </w:tc>
        <w:tc>
          <w:tcPr>
            <w:tcW w:w="24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r>
      <w:tr w:rsidR="00FA5305" w:rsidRPr="00FA5305" w:rsidTr="00FA5305">
        <w:trPr>
          <w:trHeight w:val="20"/>
          <w:jc w:val="center"/>
        </w:trPr>
        <w:tc>
          <w:tcPr>
            <w:tcW w:w="85" w:type="pct"/>
            <w:tcBorders>
              <w:top w:val="nil"/>
              <w:left w:val="single" w:sz="8" w:space="0" w:color="auto"/>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8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2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10"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0"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9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3"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0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документа</w:t>
            </w:r>
          </w:p>
        </w:tc>
        <w:tc>
          <w:tcPr>
            <w:tcW w:w="24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r>
      <w:tr w:rsidR="00FA5305" w:rsidRPr="00FA5305" w:rsidTr="00FA5305">
        <w:trPr>
          <w:trHeight w:val="20"/>
          <w:jc w:val="center"/>
        </w:trPr>
        <w:tc>
          <w:tcPr>
            <w:tcW w:w="85" w:type="pct"/>
            <w:tcBorders>
              <w:top w:val="nil"/>
              <w:left w:val="single" w:sz="8" w:space="0" w:color="auto"/>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88"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2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10"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0"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9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5"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3"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0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45"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r>
      <w:tr w:rsidR="00FA5305" w:rsidRPr="00FA5305" w:rsidTr="00FA5305">
        <w:trPr>
          <w:trHeight w:val="20"/>
          <w:jc w:val="center"/>
        </w:trPr>
        <w:tc>
          <w:tcPr>
            <w:tcW w:w="85" w:type="pct"/>
            <w:tcBorders>
              <w:top w:val="nil"/>
              <w:left w:val="single" w:sz="8" w:space="0" w:color="auto"/>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1</w:t>
            </w:r>
          </w:p>
        </w:tc>
        <w:tc>
          <w:tcPr>
            <w:tcW w:w="38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2</w:t>
            </w:r>
          </w:p>
        </w:tc>
        <w:tc>
          <w:tcPr>
            <w:tcW w:w="12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3</w:t>
            </w:r>
          </w:p>
        </w:tc>
        <w:tc>
          <w:tcPr>
            <w:tcW w:w="110"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4</w:t>
            </w:r>
          </w:p>
        </w:tc>
        <w:tc>
          <w:tcPr>
            <w:tcW w:w="270"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5</w:t>
            </w:r>
          </w:p>
        </w:tc>
        <w:tc>
          <w:tcPr>
            <w:tcW w:w="39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6</w:t>
            </w:r>
          </w:p>
        </w:tc>
        <w:tc>
          <w:tcPr>
            <w:tcW w:w="34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7</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8</w:t>
            </w:r>
          </w:p>
        </w:tc>
        <w:tc>
          <w:tcPr>
            <w:tcW w:w="26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9</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10</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11</w:t>
            </w:r>
          </w:p>
        </w:tc>
        <w:tc>
          <w:tcPr>
            <w:tcW w:w="33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12</w:t>
            </w:r>
          </w:p>
        </w:tc>
        <w:tc>
          <w:tcPr>
            <w:tcW w:w="283"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13</w:t>
            </w:r>
          </w:p>
        </w:tc>
        <w:tc>
          <w:tcPr>
            <w:tcW w:w="30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14</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15</w:t>
            </w:r>
          </w:p>
        </w:tc>
        <w:tc>
          <w:tcPr>
            <w:tcW w:w="24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16</w:t>
            </w:r>
          </w:p>
        </w:tc>
        <w:tc>
          <w:tcPr>
            <w:tcW w:w="31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17</w:t>
            </w:r>
          </w:p>
        </w:tc>
        <w:tc>
          <w:tcPr>
            <w:tcW w:w="23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18</w:t>
            </w:r>
          </w:p>
        </w:tc>
      </w:tr>
      <w:tr w:rsidR="00FA5305" w:rsidRPr="00FA5305" w:rsidTr="00FA5305">
        <w:trPr>
          <w:trHeight w:val="20"/>
          <w:jc w:val="center"/>
        </w:trPr>
        <w:tc>
          <w:tcPr>
            <w:tcW w:w="85" w:type="pct"/>
            <w:tcBorders>
              <w:top w:val="nil"/>
              <w:left w:val="single" w:sz="8" w:space="0" w:color="auto"/>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88"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2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10"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0"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9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5"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3"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0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45"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r>
      <w:tr w:rsidR="00FA5305" w:rsidRPr="00FA5305" w:rsidTr="00FA5305">
        <w:trPr>
          <w:trHeight w:val="20"/>
          <w:jc w:val="center"/>
        </w:trPr>
        <w:tc>
          <w:tcPr>
            <w:tcW w:w="85" w:type="pct"/>
            <w:tcBorders>
              <w:top w:val="nil"/>
              <w:left w:val="single" w:sz="8" w:space="0" w:color="auto"/>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1</w:t>
            </w:r>
          </w:p>
        </w:tc>
        <w:tc>
          <w:tcPr>
            <w:tcW w:w="38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2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10"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0"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9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3"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0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4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r>
      <w:tr w:rsidR="00FA5305" w:rsidRPr="00FA5305" w:rsidTr="00FA5305">
        <w:trPr>
          <w:trHeight w:val="20"/>
          <w:jc w:val="center"/>
        </w:trPr>
        <w:tc>
          <w:tcPr>
            <w:tcW w:w="85" w:type="pct"/>
            <w:tcBorders>
              <w:top w:val="nil"/>
              <w:left w:val="single" w:sz="8" w:space="0" w:color="auto"/>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p>
        </w:tc>
        <w:tc>
          <w:tcPr>
            <w:tcW w:w="388"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2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10"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0"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9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5"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3"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0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45"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r>
      <w:tr w:rsidR="00FA5305" w:rsidRPr="00FA5305" w:rsidTr="00FA5305">
        <w:trPr>
          <w:trHeight w:val="20"/>
          <w:jc w:val="center"/>
        </w:trPr>
        <w:tc>
          <w:tcPr>
            <w:tcW w:w="85" w:type="pct"/>
            <w:tcBorders>
              <w:top w:val="nil"/>
              <w:left w:val="single" w:sz="8" w:space="0" w:color="auto"/>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2</w:t>
            </w:r>
          </w:p>
        </w:tc>
        <w:tc>
          <w:tcPr>
            <w:tcW w:w="38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2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10"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0"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9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3"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0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4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r>
      <w:tr w:rsidR="00FA5305" w:rsidRPr="00FA5305" w:rsidTr="00FA5305">
        <w:trPr>
          <w:trHeight w:val="20"/>
          <w:jc w:val="center"/>
        </w:trPr>
        <w:tc>
          <w:tcPr>
            <w:tcW w:w="85" w:type="pct"/>
            <w:tcBorders>
              <w:top w:val="nil"/>
              <w:left w:val="single" w:sz="8" w:space="0" w:color="auto"/>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p>
        </w:tc>
        <w:tc>
          <w:tcPr>
            <w:tcW w:w="388"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2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10"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0"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9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5"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3"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0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45"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r>
      <w:tr w:rsidR="00FA5305" w:rsidRPr="00FA5305" w:rsidTr="00FA5305">
        <w:trPr>
          <w:trHeight w:val="20"/>
          <w:jc w:val="center"/>
        </w:trPr>
        <w:tc>
          <w:tcPr>
            <w:tcW w:w="85" w:type="pct"/>
            <w:tcBorders>
              <w:top w:val="nil"/>
              <w:left w:val="single" w:sz="8" w:space="0" w:color="auto"/>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3</w:t>
            </w:r>
          </w:p>
        </w:tc>
        <w:tc>
          <w:tcPr>
            <w:tcW w:w="38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2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10"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0"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9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3"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0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4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r>
      <w:tr w:rsidR="00FA5305" w:rsidRPr="00FA5305" w:rsidTr="00FA5305">
        <w:trPr>
          <w:trHeight w:val="20"/>
          <w:jc w:val="center"/>
        </w:trPr>
        <w:tc>
          <w:tcPr>
            <w:tcW w:w="85" w:type="pct"/>
            <w:tcBorders>
              <w:top w:val="nil"/>
              <w:left w:val="single" w:sz="8" w:space="0" w:color="auto"/>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88"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2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10"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0"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9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5"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3"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0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45"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r>
    </w:tbl>
    <w:p w:rsidR="00FA5305" w:rsidRPr="00FA5305" w:rsidRDefault="00FA5305" w:rsidP="00FA5305">
      <w:pPr>
        <w:overflowPunct w:val="0"/>
        <w:autoSpaceDE w:val="0"/>
        <w:autoSpaceDN w:val="0"/>
        <w:adjustRightInd w:val="0"/>
        <w:spacing w:after="0" w:line="240" w:lineRule="auto"/>
        <w:textAlignment w:val="baseline"/>
        <w:rPr>
          <w:rFonts w:ascii="Arial" w:eastAsia="Times New Roman" w:hAnsi="Arial" w:cs="Arial"/>
          <w:color w:val="000000"/>
          <w:sz w:val="24"/>
          <w:szCs w:val="24"/>
        </w:rPr>
      </w:pPr>
    </w:p>
    <w:p w:rsidR="00FA5305" w:rsidRPr="00FA5305" w:rsidRDefault="00E72913" w:rsidP="00FA5305">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Глава сельсовета    </w:t>
      </w:r>
      <w:r w:rsidR="00FA5305" w:rsidRPr="00FA5305">
        <w:rPr>
          <w:rFonts w:ascii="Arial" w:eastAsia="Times New Roman" w:hAnsi="Arial" w:cs="Arial"/>
          <w:color w:val="000000"/>
          <w:sz w:val="24"/>
          <w:szCs w:val="24"/>
        </w:rPr>
        <w:t>_______________________/______________/</w:t>
      </w:r>
    </w:p>
    <w:p w:rsidR="00FA5305" w:rsidRPr="00FA5305" w:rsidRDefault="00FA5305" w:rsidP="00FA5305">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p w:rsidR="00FA5305" w:rsidRPr="00FA5305" w:rsidRDefault="00FA5305" w:rsidP="00FA5305">
      <w:pPr>
        <w:overflowPunct w:val="0"/>
        <w:autoSpaceDE w:val="0"/>
        <w:autoSpaceDN w:val="0"/>
        <w:adjustRightInd w:val="0"/>
        <w:spacing w:after="0" w:line="240" w:lineRule="auto"/>
        <w:textAlignment w:val="baseline"/>
        <w:rPr>
          <w:rFonts w:ascii="Arial" w:hAnsi="Arial" w:cs="Arial"/>
          <w:sz w:val="24"/>
          <w:szCs w:val="24"/>
        </w:rPr>
      </w:pPr>
      <w:r w:rsidRPr="00FA5305">
        <w:rPr>
          <w:rFonts w:ascii="Arial" w:eastAsia="Times New Roman" w:hAnsi="Arial" w:cs="Arial"/>
          <w:color w:val="000000"/>
          <w:sz w:val="24"/>
          <w:szCs w:val="24"/>
        </w:rPr>
        <w:t>Исполнитель: _____________________тел._____________</w:t>
      </w:r>
    </w:p>
    <w:sectPr w:rsidR="00FA5305" w:rsidRPr="00FA5305" w:rsidSect="00E127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3B9A"/>
    <w:multiLevelType w:val="hybridMultilevel"/>
    <w:tmpl w:val="EA7630A4"/>
    <w:lvl w:ilvl="0" w:tplc="3D94EAE4">
      <w:start w:val="1"/>
      <w:numFmt w:val="decimal"/>
      <w:lvlText w:val="%1."/>
      <w:lvlJc w:val="left"/>
      <w:pPr>
        <w:ind w:left="1368" w:hanging="6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B4"/>
    <w:rsid w:val="00032516"/>
    <w:rsid w:val="00082454"/>
    <w:rsid w:val="00180EB2"/>
    <w:rsid w:val="001B0B9B"/>
    <w:rsid w:val="00222FC8"/>
    <w:rsid w:val="002A0B97"/>
    <w:rsid w:val="002B67CF"/>
    <w:rsid w:val="002E3F79"/>
    <w:rsid w:val="004042CF"/>
    <w:rsid w:val="00487B0D"/>
    <w:rsid w:val="005D1C77"/>
    <w:rsid w:val="00600791"/>
    <w:rsid w:val="00622A4F"/>
    <w:rsid w:val="00677EE4"/>
    <w:rsid w:val="00784EBE"/>
    <w:rsid w:val="0084093A"/>
    <w:rsid w:val="00855B16"/>
    <w:rsid w:val="009D0476"/>
    <w:rsid w:val="00A12524"/>
    <w:rsid w:val="00B31922"/>
    <w:rsid w:val="00B43E51"/>
    <w:rsid w:val="00B45AC0"/>
    <w:rsid w:val="00B90731"/>
    <w:rsid w:val="00DD6188"/>
    <w:rsid w:val="00DE7200"/>
    <w:rsid w:val="00E12762"/>
    <w:rsid w:val="00E72913"/>
    <w:rsid w:val="00E841D0"/>
    <w:rsid w:val="00E87551"/>
    <w:rsid w:val="00ED52BD"/>
    <w:rsid w:val="00EE22B4"/>
    <w:rsid w:val="00FA5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59C17"/>
  <w15:chartTrackingRefBased/>
  <w15:docId w15:val="{51A86BD2-58DC-4FB5-ADBA-2344278B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05"/>
    <w:pPr>
      <w:spacing w:after="200" w:line="276" w:lineRule="auto"/>
    </w:pPr>
    <w:rPr>
      <w:rFonts w:ascii="Calibri" w:eastAsia="Calibri" w:hAnsi="Calibri" w:cs="Times New Roman"/>
    </w:rPr>
  </w:style>
  <w:style w:type="paragraph" w:styleId="1">
    <w:name w:val="heading 1"/>
    <w:basedOn w:val="a"/>
    <w:next w:val="a"/>
    <w:link w:val="10"/>
    <w:qFormat/>
    <w:rsid w:val="00FA5305"/>
    <w:pPr>
      <w:keepNext/>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5305"/>
    <w:rPr>
      <w:rFonts w:ascii="Times New Roman" w:eastAsia="Times New Roman" w:hAnsi="Times New Roman" w:cs="Times New Roman"/>
      <w:sz w:val="28"/>
      <w:szCs w:val="24"/>
      <w:lang w:eastAsia="ru-RU"/>
    </w:rPr>
  </w:style>
  <w:style w:type="paragraph" w:styleId="a3">
    <w:name w:val="No Spacing"/>
    <w:uiPriority w:val="1"/>
    <w:qFormat/>
    <w:rsid w:val="00FA53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9</Pages>
  <Words>3712</Words>
  <Characters>21160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2023-10-03T07:15:00Z</dcterms:created>
  <dcterms:modified xsi:type="dcterms:W3CDTF">2023-11-09T04:27:00Z</dcterms:modified>
</cp:coreProperties>
</file>