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3F" w:rsidRPr="008D1F02" w:rsidRDefault="0074213F" w:rsidP="0074213F">
      <w:pPr>
        <w:shd w:val="clear" w:color="auto" w:fill="FFFFFF"/>
        <w:spacing w:after="0" w:line="360" w:lineRule="auto"/>
        <w:ind w:right="48"/>
        <w:jc w:val="center"/>
        <w:rPr>
          <w:rFonts w:ascii="Arial" w:hAnsi="Arial" w:cs="Arial"/>
          <w:b/>
          <w:bCs/>
          <w:color w:val="323232"/>
          <w:spacing w:val="12"/>
          <w:sz w:val="32"/>
          <w:szCs w:val="32"/>
        </w:rPr>
      </w:pPr>
      <w:r w:rsidRPr="008D1F02">
        <w:rPr>
          <w:rFonts w:ascii="Arial" w:hAnsi="Arial" w:cs="Arial"/>
          <w:b/>
          <w:bCs/>
          <w:color w:val="323232"/>
          <w:spacing w:val="12"/>
          <w:sz w:val="32"/>
          <w:szCs w:val="32"/>
        </w:rPr>
        <w:t>РОССИЙСКАЯ ФЕДЕРАЦИЯ</w:t>
      </w:r>
    </w:p>
    <w:p w:rsidR="0074213F" w:rsidRPr="008D1F02" w:rsidRDefault="0074213F" w:rsidP="0074213F">
      <w:pPr>
        <w:shd w:val="clear" w:color="auto" w:fill="FFFFFF"/>
        <w:spacing w:after="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8D1F02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74213F" w:rsidRPr="008D1F02" w:rsidRDefault="0074213F" w:rsidP="0074213F">
      <w:pPr>
        <w:shd w:val="clear" w:color="auto" w:fill="FFFFFF"/>
        <w:spacing w:after="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8D1F02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74213F" w:rsidRPr="008D1F02" w:rsidRDefault="0074213F" w:rsidP="0074213F">
      <w:pPr>
        <w:shd w:val="clear" w:color="auto" w:fill="FFFFFF"/>
        <w:spacing w:after="0" w:line="240" w:lineRule="auto"/>
        <w:ind w:right="45"/>
        <w:jc w:val="center"/>
        <w:rPr>
          <w:rFonts w:ascii="Arial" w:hAnsi="Arial" w:cs="Arial"/>
          <w:sz w:val="32"/>
          <w:szCs w:val="32"/>
        </w:rPr>
      </w:pPr>
    </w:p>
    <w:p w:rsidR="0074213F" w:rsidRPr="008D1F02" w:rsidRDefault="0074213F" w:rsidP="0074213F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b/>
          <w:bCs/>
          <w:spacing w:val="1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217169</wp:posOffset>
                </wp:positionV>
                <wp:extent cx="6864350" cy="0"/>
                <wp:effectExtent l="0" t="1905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DE01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8.7pt,17.1pt" to="1179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" strokeweight="2.9pt"/>
            </w:pict>
          </mc:Fallback>
        </mc:AlternateContent>
      </w:r>
      <w:r w:rsidRPr="008D1F02">
        <w:rPr>
          <w:rFonts w:ascii="Arial" w:hAnsi="Arial" w:cs="Arial"/>
          <w:b/>
          <w:bCs/>
          <w:spacing w:val="17"/>
          <w:sz w:val="32"/>
          <w:szCs w:val="32"/>
        </w:rPr>
        <w:t>РЕШЕНИЕ</w:t>
      </w:r>
    </w:p>
    <w:p w:rsidR="0074213F" w:rsidRPr="008D1F02" w:rsidRDefault="0074213F" w:rsidP="0074213F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b/>
          <w:sz w:val="32"/>
          <w:szCs w:val="32"/>
        </w:rPr>
      </w:pPr>
    </w:p>
    <w:p w:rsidR="0074213F" w:rsidRPr="008D1F02" w:rsidRDefault="00CE3407" w:rsidP="0074213F">
      <w:pPr>
        <w:shd w:val="clear" w:color="auto" w:fill="FFFFFF"/>
        <w:tabs>
          <w:tab w:val="left" w:pos="7138"/>
          <w:tab w:val="left" w:pos="8482"/>
        </w:tabs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29.05.</w:t>
      </w:r>
      <w:r w:rsidR="00DA293C">
        <w:rPr>
          <w:rFonts w:ascii="Arial" w:hAnsi="Arial" w:cs="Arial"/>
          <w:spacing w:val="-4"/>
          <w:sz w:val="24"/>
          <w:szCs w:val="24"/>
        </w:rPr>
        <w:t>2025</w:t>
      </w:r>
      <w:r w:rsidR="0074213F" w:rsidRPr="008D1F02">
        <w:rPr>
          <w:rFonts w:ascii="Arial" w:hAnsi="Arial" w:cs="Arial"/>
          <w:spacing w:val="-4"/>
          <w:sz w:val="24"/>
          <w:szCs w:val="24"/>
        </w:rPr>
        <w:t xml:space="preserve"> г.                                               с. Далай                                  </w:t>
      </w:r>
      <w:r>
        <w:rPr>
          <w:rFonts w:ascii="Arial" w:hAnsi="Arial" w:cs="Arial"/>
          <w:spacing w:val="5"/>
          <w:sz w:val="24"/>
          <w:szCs w:val="24"/>
        </w:rPr>
        <w:t>№ 56-178</w:t>
      </w:r>
      <w:r w:rsidR="0074213F" w:rsidRPr="008D1F02">
        <w:rPr>
          <w:rFonts w:ascii="Arial" w:hAnsi="Arial" w:cs="Arial"/>
          <w:spacing w:val="5"/>
          <w:sz w:val="24"/>
          <w:szCs w:val="24"/>
        </w:rPr>
        <w:t>Р</w:t>
      </w:r>
    </w:p>
    <w:p w:rsidR="001D2A11" w:rsidRDefault="001D2A11"/>
    <w:p w:rsidR="001237FB" w:rsidRPr="001237FB" w:rsidRDefault="001237FB" w:rsidP="001237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24"/>
        </w:rPr>
      </w:pPr>
      <w:r w:rsidRPr="001237FB">
        <w:rPr>
          <w:rFonts w:ascii="Arial" w:eastAsia="Times New Roman" w:hAnsi="Arial" w:cs="Arial"/>
          <w:b/>
          <w:bCs/>
          <w:color w:val="000000"/>
          <w:sz w:val="30"/>
          <w:szCs w:val="24"/>
        </w:rPr>
        <w:t xml:space="preserve">О внесении изменений в Решение Далайского сельского Совета депутатов Иланского района от 05.11.2013 г. </w:t>
      </w:r>
    </w:p>
    <w:p w:rsidR="001237FB" w:rsidRPr="001237FB" w:rsidRDefault="001237FB" w:rsidP="001237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24"/>
        </w:rPr>
      </w:pPr>
      <w:r w:rsidRPr="001237FB">
        <w:rPr>
          <w:rFonts w:ascii="Arial" w:eastAsia="Times New Roman" w:hAnsi="Arial" w:cs="Arial"/>
          <w:b/>
          <w:bCs/>
          <w:color w:val="000000"/>
          <w:sz w:val="30"/>
          <w:szCs w:val="24"/>
        </w:rPr>
        <w:t xml:space="preserve">№ 36-112Р «О создании муниципального дорожного фонда Далайского сельсовета Иланского района </w:t>
      </w:r>
    </w:p>
    <w:p w:rsidR="001237FB" w:rsidRPr="001237FB" w:rsidRDefault="001237FB" w:rsidP="001237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24"/>
        </w:rPr>
      </w:pPr>
      <w:r w:rsidRPr="001237FB">
        <w:rPr>
          <w:rFonts w:ascii="Arial" w:eastAsia="Times New Roman" w:hAnsi="Arial" w:cs="Arial"/>
          <w:b/>
          <w:bCs/>
          <w:color w:val="000000"/>
          <w:sz w:val="30"/>
          <w:szCs w:val="24"/>
        </w:rPr>
        <w:t>Красноярского края»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1237FB" w:rsidRPr="001237FB" w:rsidTr="001237FB">
        <w:tc>
          <w:tcPr>
            <w:tcW w:w="9889" w:type="dxa"/>
          </w:tcPr>
          <w:p w:rsidR="001237FB" w:rsidRPr="001237FB" w:rsidRDefault="001237FB" w:rsidP="001237FB">
            <w:pPr>
              <w:widowControl w:val="0"/>
              <w:tabs>
                <w:tab w:val="left" w:pos="93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7FB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1237FB">
                <w:rPr>
                  <w:rFonts w:ascii="Arial" w:eastAsia="Times New Roman" w:hAnsi="Arial" w:cs="Arial"/>
                  <w:sz w:val="24"/>
                  <w:szCs w:val="24"/>
                </w:rPr>
                <w:t>статьей 179.4</w:t>
              </w:r>
            </w:hyperlink>
            <w:r w:rsidRPr="001237FB">
              <w:rPr>
                <w:rFonts w:ascii="Arial" w:eastAsia="Times New Roman" w:hAnsi="Arial" w:cs="Arial"/>
                <w:sz w:val="24"/>
                <w:szCs w:val="24"/>
              </w:rPr>
              <w:t xml:space="preserve"> Бюджетного 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5" w:history="1">
              <w:r w:rsidRPr="001237FB">
                <w:rPr>
                  <w:rFonts w:ascii="Arial" w:eastAsia="Times New Roman" w:hAnsi="Arial" w:cs="Arial"/>
                  <w:sz w:val="24"/>
                  <w:szCs w:val="24"/>
                </w:rPr>
                <w:t>законом</w:t>
              </w:r>
            </w:hyperlink>
            <w:r w:rsidRPr="001237FB">
              <w:rPr>
                <w:rFonts w:ascii="Arial" w:eastAsia="Times New Roman" w:hAnsi="Arial" w:cs="Arial"/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23 Устава Далайского сельсовета Иланского района Далайский сельский Совет депутатов</w:t>
            </w:r>
          </w:p>
        </w:tc>
      </w:tr>
    </w:tbl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37FB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1. Внести следующие изменения и дополнения в Порядок формирования и использования бюджетных ассигнований муниципального дорожного фонда Далайского сельсовета Иланского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A293C" w:rsidRPr="00DA293C">
        <w:rPr>
          <w:rFonts w:ascii="Arial" w:eastAsia="Times New Roman" w:hAnsi="Arial" w:cs="Arial"/>
          <w:sz w:val="24"/>
          <w:szCs w:val="24"/>
        </w:rPr>
        <w:t xml:space="preserve">от 05.11.2013 г. № 36- 112Р </w:t>
      </w:r>
      <w:r>
        <w:rPr>
          <w:rFonts w:ascii="Arial" w:eastAsia="Times New Roman" w:hAnsi="Arial" w:cs="Arial"/>
          <w:sz w:val="24"/>
          <w:szCs w:val="24"/>
        </w:rPr>
        <w:t>(в редакции от 28.02.2020 №45-119Р</w:t>
      </w:r>
      <w:r w:rsidR="00DA293C">
        <w:rPr>
          <w:rFonts w:ascii="Arial" w:eastAsia="Times New Roman" w:hAnsi="Arial" w:cs="Arial"/>
          <w:sz w:val="24"/>
          <w:szCs w:val="24"/>
        </w:rPr>
        <w:t>; от 11.10.2023 №35-118Р</w:t>
      </w:r>
      <w:r>
        <w:rPr>
          <w:rFonts w:ascii="Arial" w:eastAsia="Times New Roman" w:hAnsi="Arial" w:cs="Arial"/>
          <w:sz w:val="24"/>
          <w:szCs w:val="24"/>
        </w:rPr>
        <w:t>)</w:t>
      </w:r>
      <w:r w:rsidRPr="001237FB">
        <w:rPr>
          <w:rFonts w:ascii="Arial" w:eastAsia="Times New Roman" w:hAnsi="Arial" w:cs="Arial"/>
          <w:sz w:val="24"/>
          <w:szCs w:val="24"/>
        </w:rPr>
        <w:t>: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 w:rsidRPr="001237FB">
        <w:rPr>
          <w:rFonts w:ascii="Arial" w:eastAsia="Times New Roman" w:hAnsi="Arial" w:cs="Arial"/>
          <w:sz w:val="24"/>
          <w:szCs w:val="24"/>
        </w:rPr>
        <w:t xml:space="preserve"> </w:t>
      </w:r>
      <w:r w:rsidR="00DA293C">
        <w:rPr>
          <w:rFonts w:ascii="Arial" w:eastAsia="Times New Roman" w:hAnsi="Arial" w:cs="Arial"/>
          <w:sz w:val="24"/>
          <w:szCs w:val="24"/>
        </w:rPr>
        <w:t>пункт 7 часть 3 Порядка исключить.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37FB">
        <w:rPr>
          <w:rFonts w:ascii="Arial" w:eastAsia="Times New Roman" w:hAnsi="Arial" w:cs="Arial"/>
          <w:color w:val="000000"/>
          <w:sz w:val="24"/>
          <w:szCs w:val="24"/>
        </w:rPr>
        <w:t xml:space="preserve">2. Контроль за исполнением настоящего Решения возложить на </w:t>
      </w:r>
      <w:r w:rsidRPr="001237FB">
        <w:rPr>
          <w:rFonts w:ascii="Arial" w:eastAsia="Times New Roman" w:hAnsi="Arial" w:cs="Arial"/>
          <w:sz w:val="24"/>
          <w:szCs w:val="24"/>
        </w:rPr>
        <w:t>комиссию по благоустройству, законности, финансовым вопросам</w:t>
      </w:r>
      <w:r w:rsidRPr="001237FB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</w:t>
      </w:r>
      <w:r w:rsidRPr="001237FB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37FB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1237F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1237FB">
        <w:rPr>
          <w:rFonts w:ascii="Arial" w:eastAsia="Times New Roman" w:hAnsi="Arial" w:cs="Arial"/>
          <w:color w:val="000000"/>
          <w:sz w:val="24"/>
          <w:szCs w:val="24"/>
        </w:rPr>
        <w:t>в газете «Далайский вестник» и подлежит размещению на официальном сайте администрации Далайского сельсовета.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37F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Председатель сельского Совета                                         Глава сельсовета                                                             депутатов                 Труханова Е.М.                                           В.В. Лахмоткин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293C" w:rsidRDefault="00DA293C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293C" w:rsidRDefault="00DA293C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293C" w:rsidRDefault="00DA293C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293C" w:rsidRDefault="00DA293C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293C" w:rsidRDefault="00DA293C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i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к решению Далайского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сельского Совета депутатов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237FB">
        <w:rPr>
          <w:rFonts w:ascii="Arial" w:eastAsia="Times New Roman" w:hAnsi="Arial" w:cs="Arial"/>
          <w:sz w:val="24"/>
          <w:szCs w:val="24"/>
        </w:rPr>
        <w:t>от 05.11.2013 г. № 36- 112Р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 (в редакции решения Далайского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</w:p>
    <w:p w:rsid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от 28.02.2020 г. № 45-119Р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DA293C" w:rsidRDefault="00AB1504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11.10.2023 № 35-118</w:t>
      </w:r>
      <w:r w:rsidR="00DA293C">
        <w:rPr>
          <w:rFonts w:ascii="Arial" w:eastAsia="Times New Roman" w:hAnsi="Arial" w:cs="Arial"/>
          <w:sz w:val="24"/>
          <w:szCs w:val="24"/>
        </w:rPr>
        <w:t>Р;</w:t>
      </w:r>
    </w:p>
    <w:p w:rsidR="001237FB" w:rsidRPr="001237FB" w:rsidRDefault="00CE3407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29.05.2025 №56-178</w:t>
      </w:r>
      <w:r w:rsidR="00DA293C">
        <w:rPr>
          <w:rFonts w:ascii="Arial" w:eastAsia="Times New Roman" w:hAnsi="Arial" w:cs="Arial"/>
          <w:sz w:val="24"/>
          <w:szCs w:val="24"/>
        </w:rPr>
        <w:t>Р</w:t>
      </w:r>
      <w:r w:rsidR="001237FB" w:rsidRPr="001237FB">
        <w:rPr>
          <w:rFonts w:ascii="Arial" w:eastAsia="Times New Roman" w:hAnsi="Arial" w:cs="Arial"/>
          <w:sz w:val="24"/>
          <w:szCs w:val="24"/>
        </w:rPr>
        <w:t>)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30"/>
          <w:szCs w:val="24"/>
        </w:rPr>
      </w:pPr>
      <w:r w:rsidRPr="001237FB">
        <w:rPr>
          <w:rFonts w:ascii="Arial" w:eastAsia="Times New Roman" w:hAnsi="Arial" w:cs="Arial"/>
          <w:sz w:val="30"/>
          <w:szCs w:val="24"/>
        </w:rPr>
        <w:t xml:space="preserve"> 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</w:rPr>
      </w:pPr>
      <w:r w:rsidRPr="001237FB">
        <w:rPr>
          <w:rFonts w:ascii="Arial" w:eastAsia="Times New Roman" w:hAnsi="Arial" w:cs="Arial"/>
          <w:b/>
          <w:sz w:val="30"/>
          <w:szCs w:val="24"/>
        </w:rPr>
        <w:t>Порядок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</w:rPr>
      </w:pPr>
      <w:r w:rsidRPr="001237FB">
        <w:rPr>
          <w:rFonts w:ascii="Arial" w:eastAsia="Times New Roman" w:hAnsi="Arial" w:cs="Arial"/>
          <w:b/>
          <w:sz w:val="30"/>
          <w:szCs w:val="24"/>
        </w:rPr>
        <w:t>формирования и использования бюджетных ассигнований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</w:rPr>
      </w:pPr>
      <w:r w:rsidRPr="001237FB">
        <w:rPr>
          <w:rFonts w:ascii="Arial" w:eastAsia="Times New Roman" w:hAnsi="Arial" w:cs="Arial"/>
          <w:b/>
          <w:sz w:val="30"/>
          <w:szCs w:val="24"/>
        </w:rPr>
        <w:t>муниципального дорожного фонда Далайского сельсовета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1. Настоящий порядок определяет порядок формирования и использования бюджетных ассигнований муниципального дорожного фонда Далайского сельсовета.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2. Муниципальный дорожный фонд Далайского сельсовета - часть средств бюджета Далайского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постановлением Главы Далайского сельсовета № 2 от 24.01.2012 г. «Реестр муниципальных дорог»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1237FB">
        <w:rPr>
          <w:rFonts w:ascii="Arial" w:eastAsia="Times New Roman" w:hAnsi="Arial" w:cs="Arial"/>
          <w:sz w:val="24"/>
          <w:szCs w:val="24"/>
        </w:rPr>
        <w:t>относящихся к собственности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Далайского сельсовета (далее – дорожный фонд).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3. Объем бюджетных ассигнований дорожного фонда Далайского сельсовета утверждается решением Далайского сельского Совета депутатов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о бюджете на очередной финансовый год (очередной финансовый год и плановый период) в размере не менее прогнозируемого объема доходов бюджета Далайского сельсовета от: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2) использования имущества, входящего в состав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3) платы за оказание услуг по присоединению объектов дорожного сервиса к автомобильным дорогам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Далайского сельсовета, или в связи с уклонением от заключения такого контракта или иных договоров;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Pr="001237FB">
        <w:rPr>
          <w:rFonts w:ascii="Arial" w:eastAsia="Times New Roman" w:hAnsi="Arial" w:cs="Arial"/>
          <w:sz w:val="24"/>
          <w:szCs w:val="24"/>
        </w:rPr>
        <w:lastRenderedPageBreak/>
        <w:t>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7) </w:t>
      </w:r>
      <w:r w:rsidR="00DA293C">
        <w:rPr>
          <w:rFonts w:ascii="Arial" w:eastAsia="Times New Roman" w:hAnsi="Arial" w:cs="Arial"/>
          <w:sz w:val="24"/>
          <w:szCs w:val="24"/>
        </w:rPr>
        <w:t>исключен решением от ___2025 №</w:t>
      </w:r>
      <w:proofErr w:type="spellStart"/>
      <w:r w:rsidR="00DA293C">
        <w:rPr>
          <w:rFonts w:ascii="Arial" w:eastAsia="Times New Roman" w:hAnsi="Arial" w:cs="Arial"/>
          <w:sz w:val="24"/>
          <w:szCs w:val="24"/>
        </w:rPr>
        <w:t>проектР</w:t>
      </w:r>
      <w:proofErr w:type="spellEnd"/>
      <w:r w:rsidR="00DA293C">
        <w:rPr>
          <w:rFonts w:ascii="Arial" w:eastAsia="Times New Roman" w:hAnsi="Arial" w:cs="Arial"/>
          <w:sz w:val="24"/>
          <w:szCs w:val="24"/>
        </w:rPr>
        <w:t xml:space="preserve">; 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Далайского сельсовета;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Далайского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10) передачи в аренду земельных участков, расположенных в полосе отвода автомобильных дорог общего пользования местного значения Далайского сельсовета;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Далайского сельсовета; 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14) субсидий из дорожного фонда Красноярского края на формирование дорожного фонда;</w:t>
      </w:r>
    </w:p>
    <w:p w:rsidR="001237FB" w:rsidRDefault="001237FB" w:rsidP="001237FB">
      <w:pPr>
        <w:spacing w:after="1" w:line="28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15) доходов местных бюджетов от транспортного налога (при условии установления законом Красноярского края единых нормативов отчислений от транспор</w:t>
      </w:r>
      <w:r>
        <w:rPr>
          <w:rFonts w:ascii="Arial" w:eastAsia="Times New Roman" w:hAnsi="Arial" w:cs="Arial"/>
          <w:sz w:val="24"/>
          <w:szCs w:val="24"/>
        </w:rPr>
        <w:t>тного налога в местные бюджеты);</w:t>
      </w:r>
    </w:p>
    <w:p w:rsidR="001237FB" w:rsidRDefault="001237FB" w:rsidP="001237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16) </w:t>
      </w: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237FB" w:rsidRPr="001237FB" w:rsidRDefault="001237FB" w:rsidP="001237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37FB">
        <w:rPr>
          <w:rFonts w:ascii="Arial" w:hAnsi="Arial" w:cs="Arial"/>
          <w:color w:val="000000"/>
          <w:sz w:val="24"/>
          <w:szCs w:val="24"/>
          <w:shd w:val="clear" w:color="auto" w:fill="FFFFFF"/>
        </w:rPr>
        <w:t>17) доходов местных бюджетов от штрафов за нарушение правил движения тяжеловесного и (или) крупногабаритного транспортного средства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4. Безвозмездные перечисления, в том числе добровольные пожертвования, в местный бюджет Далайского сельсовета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Далайского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Далайского сельсовета, осуществляются на основании соглашения (договора) между администрацией Далайского сельсовета и физическим или юридическим лицом.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5. Бюджетные ассигнования дорожного фонда Далайского сельсовета используются на: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lastRenderedPageBreak/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4) выполнение научно-исследовательских, опытно-конструкторских и технологических работ;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5) обеспечение мероприятий по безопасности дорожного движения;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9) инвентаризацию и паспортизацию объектов дорожного хозяйства, оформление права муниципальной собственности Далайского сельсовета на объекты дорожного хозяйства и земельные участки, на которых они расположены.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6. Использование бюджетных ассигнований дорожного фонда Далайского сельсовета осуществляется в соответствии с решением Далайского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 по «Благоустройству Далайского сельсовета Иланского района», утвержденной постановлением Далайского сельсовета от 05.11.2013 г. № 54-П, инвестиционных проектов,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37FB">
        <w:rPr>
          <w:rFonts w:ascii="Arial" w:eastAsia="Times New Roman" w:hAnsi="Arial" w:cs="Arial"/>
          <w:iCs/>
          <w:sz w:val="24"/>
          <w:szCs w:val="24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1237FB">
        <w:rPr>
          <w:rFonts w:ascii="Arial" w:eastAsia="Times New Roman" w:hAnsi="Arial" w:cs="Arial"/>
          <w:iCs/>
          <w:sz w:val="24"/>
          <w:szCs w:val="24"/>
        </w:rPr>
        <w:t>прогнозировавшимся</w:t>
      </w:r>
      <w:proofErr w:type="spellEnd"/>
      <w:r w:rsidRPr="001237FB">
        <w:rPr>
          <w:rFonts w:ascii="Arial" w:eastAsia="Times New Roman" w:hAnsi="Arial" w:cs="Arial"/>
          <w:iCs/>
          <w:sz w:val="24"/>
          <w:szCs w:val="24"/>
        </w:rPr>
        <w:t xml:space="preserve"> при его формировании объемом доходов бюджета </w:t>
      </w:r>
      <w:r w:rsidRPr="001237FB">
        <w:rPr>
          <w:rFonts w:ascii="Arial" w:eastAsia="Times New Roman" w:hAnsi="Arial" w:cs="Arial"/>
          <w:sz w:val="24"/>
          <w:szCs w:val="24"/>
        </w:rPr>
        <w:t>Далайского сельсовета</w:t>
      </w:r>
      <w:r w:rsidRPr="001237FB">
        <w:rPr>
          <w:rFonts w:ascii="Arial" w:eastAsia="Times New Roman" w:hAnsi="Arial" w:cs="Arial"/>
          <w:iCs/>
          <w:sz w:val="24"/>
          <w:szCs w:val="24"/>
        </w:rPr>
        <w:t xml:space="preserve">, установленных </w:t>
      </w:r>
      <w:hyperlink r:id="rId6" w:history="1">
        <w:r w:rsidRPr="001237FB">
          <w:rPr>
            <w:rFonts w:ascii="Arial" w:eastAsia="Times New Roman" w:hAnsi="Arial" w:cs="Arial"/>
            <w:iCs/>
            <w:sz w:val="24"/>
            <w:szCs w:val="24"/>
          </w:rPr>
          <w:t xml:space="preserve">пунктом </w:t>
        </w:r>
      </w:hyperlink>
      <w:r w:rsidRPr="001237FB">
        <w:rPr>
          <w:rFonts w:ascii="Arial" w:eastAsia="Times New Roman" w:hAnsi="Arial" w:cs="Arial"/>
          <w:iCs/>
          <w:sz w:val="24"/>
          <w:szCs w:val="24"/>
        </w:rPr>
        <w:t>3 настоящего Порядка.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Далайского сельсовета по состоянию на 31 декабря отчетного года.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8. Главный распорядитель (главные распорядители) бюджетных средств дорожного фонда определяются решением Далайского сельского Совета депутатов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о бюджете на очередной финансовый год (очередной финансовый год и плановый период).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9. Ежеквартальный и годовой отчеты об использовании бюджетных ассигнований дорожного фонда обеспечивают главный распорядитель бюджетных ассигнований дорожного фонда в сроки, установленные для представления отчета об исполнении бюджета Далайского сельсовета и по форме, установленной «Положением о бюджетном процессе» Далайского сельсовета</w:t>
      </w:r>
      <w:r w:rsidRPr="001237FB">
        <w:rPr>
          <w:rFonts w:ascii="Arial" w:eastAsia="Times New Roman" w:hAnsi="Arial" w:cs="Arial"/>
          <w:i/>
          <w:sz w:val="24"/>
          <w:szCs w:val="24"/>
        </w:rPr>
        <w:t>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lastRenderedPageBreak/>
        <w:t>10. Контроль за формированием и использованием средств дорожного фонда Далайского сельсовета осуществляет администрация Далайского сельсовета в соответствии с действующим законодательством и муниципальными правовыми актами.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>12. Бюджетные ассигнования дорожного фонда подлежат возврату в бюджет Далайского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1237FB" w:rsidRPr="001237FB" w:rsidRDefault="001237FB" w:rsidP="00123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237FB">
        <w:rPr>
          <w:rFonts w:ascii="Arial" w:eastAsia="Times New Roman" w:hAnsi="Arial" w:cs="Arial"/>
          <w:sz w:val="24"/>
          <w:szCs w:val="24"/>
        </w:rPr>
        <w:t xml:space="preserve">13. </w:t>
      </w:r>
      <w:hyperlink r:id="rId7" w:history="1">
        <w:r w:rsidRPr="001237FB">
          <w:rPr>
            <w:rFonts w:ascii="Arial" w:eastAsia="Times New Roman" w:hAnsi="Arial" w:cs="Arial"/>
            <w:sz w:val="24"/>
            <w:szCs w:val="24"/>
          </w:rPr>
          <w:t>Статистические сведения</w:t>
        </w:r>
      </w:hyperlink>
      <w:r w:rsidRPr="001237FB">
        <w:rPr>
          <w:rFonts w:ascii="Arial" w:eastAsia="Times New Roman" w:hAnsi="Arial" w:cs="Arial"/>
          <w:sz w:val="24"/>
          <w:szCs w:val="24"/>
        </w:rPr>
        <w:t xml:space="preserve"> об использовании средств дорожного фонда предоставляются администрацией Далайского сельсовета</w:t>
      </w:r>
      <w:r w:rsidRPr="001237F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37FB">
        <w:rPr>
          <w:rFonts w:ascii="Arial" w:eastAsia="Times New Roman" w:hAnsi="Arial" w:cs="Arial"/>
          <w:sz w:val="24"/>
          <w:szCs w:val="24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1237FB" w:rsidRPr="001237FB" w:rsidRDefault="001237FB" w:rsidP="001237F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Arial" w:eastAsia="Times New Roman" w:hAnsi="Arial" w:cs="Arial"/>
          <w:sz w:val="24"/>
          <w:szCs w:val="24"/>
        </w:rPr>
      </w:pPr>
    </w:p>
    <w:p w:rsidR="001237FB" w:rsidRDefault="001237FB"/>
    <w:sectPr w:rsidR="0012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CB"/>
    <w:rsid w:val="001237FB"/>
    <w:rsid w:val="001D2A11"/>
    <w:rsid w:val="0074213F"/>
    <w:rsid w:val="00A772CB"/>
    <w:rsid w:val="00AB1504"/>
    <w:rsid w:val="00CE3407"/>
    <w:rsid w:val="00D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0333"/>
  <w15:chartTrackingRefBased/>
  <w15:docId w15:val="{94676CBF-D765-4B02-A4EA-85E22AB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FD190C44A5594250C649BDBEBDF74421531B6275A3EA51CA40360FC57076A0DB1109465A017C4K5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686F7EB6EF9A0C06CE35EF026CB2F1901213628592B8C8B25879DA052508774D805EC850AF17A54ED1B0BBFT6J" TargetMode="External"/><Relationship Id="rId5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hyperlink" Target="consultantplus://offline/ref=4CD7D7D685B4173A275DC14E927344B611D472DBF78A8EC05BADB6CA8204B9DDFC8CAEFFE3667D44p0E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2023-10-05T04:06:00Z</cp:lastPrinted>
  <dcterms:created xsi:type="dcterms:W3CDTF">2023-10-05T03:48:00Z</dcterms:created>
  <dcterms:modified xsi:type="dcterms:W3CDTF">2025-05-30T08:31:00Z</dcterms:modified>
</cp:coreProperties>
</file>